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21"/>
        <w:gridCol w:w="4726"/>
      </w:tblGrid>
      <w:tr w:rsidR="00E469B7" w:rsidRPr="00B80F44" w:rsidTr="003D1C18">
        <w:tc>
          <w:tcPr>
            <w:tcW w:w="4785" w:type="dxa"/>
            <w:shd w:val="clear" w:color="auto" w:fill="auto"/>
          </w:tcPr>
          <w:p w:rsidR="00E469B7" w:rsidRPr="00B80F44" w:rsidRDefault="00E469B7" w:rsidP="003D1C18">
            <w:pPr>
              <w:rPr>
                <w:rFonts w:eastAsia="Calibri"/>
              </w:rPr>
            </w:pPr>
            <w:r w:rsidRPr="00B80F44">
              <w:rPr>
                <w:rFonts w:eastAsia="Calibri"/>
              </w:rPr>
              <w:t xml:space="preserve">Принято </w:t>
            </w:r>
          </w:p>
          <w:p w:rsidR="00E469B7" w:rsidRPr="00B80F44" w:rsidRDefault="00E469B7" w:rsidP="003D1C18">
            <w:pPr>
              <w:rPr>
                <w:rFonts w:eastAsia="Calibri"/>
              </w:rPr>
            </w:pPr>
            <w:r w:rsidRPr="00B80F44">
              <w:rPr>
                <w:rFonts w:eastAsia="Calibri"/>
              </w:rPr>
              <w:t>педагогическим советом</w:t>
            </w:r>
          </w:p>
          <w:p w:rsidR="00E469B7" w:rsidRPr="00B80F44" w:rsidRDefault="00E469B7" w:rsidP="003D1C18">
            <w:pPr>
              <w:rPr>
                <w:rFonts w:eastAsia="Calibri"/>
              </w:rPr>
            </w:pPr>
            <w:r w:rsidRPr="00B80F44">
              <w:rPr>
                <w:rFonts w:eastAsia="Calibri"/>
              </w:rPr>
              <w:t>протокол от «</w:t>
            </w:r>
            <w:r>
              <w:rPr>
                <w:rFonts w:eastAsia="Calibri"/>
              </w:rPr>
              <w:t>31</w:t>
            </w:r>
            <w:r w:rsidRPr="00B80F44">
              <w:rPr>
                <w:rFonts w:eastAsia="Calibri"/>
              </w:rPr>
              <w:t>» августа 202</w:t>
            </w:r>
            <w:r>
              <w:rPr>
                <w:rFonts w:eastAsia="Calibri"/>
              </w:rPr>
              <w:t>1</w:t>
            </w:r>
            <w:r w:rsidRPr="00B80F44">
              <w:rPr>
                <w:rFonts w:eastAsia="Calibri"/>
              </w:rPr>
              <w:t xml:space="preserve"> №1</w:t>
            </w:r>
          </w:p>
          <w:p w:rsidR="00E469B7" w:rsidRPr="00B80F44" w:rsidRDefault="00E469B7" w:rsidP="003D1C18">
            <w:pPr>
              <w:jc w:val="center"/>
              <w:rPr>
                <w:rFonts w:eastAsia="Calibri"/>
              </w:rPr>
            </w:pPr>
          </w:p>
        </w:tc>
        <w:tc>
          <w:tcPr>
            <w:tcW w:w="4786" w:type="dxa"/>
            <w:shd w:val="clear" w:color="auto" w:fill="auto"/>
          </w:tcPr>
          <w:p w:rsidR="00E469B7" w:rsidRPr="00B80F44" w:rsidRDefault="00E469B7" w:rsidP="003D1C18">
            <w:pPr>
              <w:rPr>
                <w:rFonts w:eastAsia="Calibri"/>
              </w:rPr>
            </w:pPr>
            <w:r w:rsidRPr="00B80F44">
              <w:rPr>
                <w:rFonts w:eastAsia="Calibri"/>
              </w:rPr>
              <w:t>Утверждено</w:t>
            </w:r>
          </w:p>
          <w:p w:rsidR="00E469B7" w:rsidRPr="00B80F44" w:rsidRDefault="00E469B7" w:rsidP="003D1C18">
            <w:pPr>
              <w:rPr>
                <w:rFonts w:eastAsia="Calibri"/>
              </w:rPr>
            </w:pPr>
            <w:r w:rsidRPr="00B80F44">
              <w:rPr>
                <w:rFonts w:eastAsia="Calibri"/>
              </w:rPr>
              <w:t xml:space="preserve"> и введено в действие</w:t>
            </w:r>
          </w:p>
          <w:p w:rsidR="00E469B7" w:rsidRPr="00B80F44" w:rsidRDefault="00E469B7" w:rsidP="003D1C18">
            <w:pPr>
              <w:rPr>
                <w:rFonts w:eastAsia="Calibri"/>
              </w:rPr>
            </w:pPr>
            <w:r>
              <w:rPr>
                <w:rFonts w:eastAsia="Calibri"/>
              </w:rPr>
              <w:t>приказом от «31</w:t>
            </w:r>
            <w:r w:rsidRPr="00B80F44">
              <w:rPr>
                <w:rFonts w:eastAsia="Calibri"/>
              </w:rPr>
              <w:t>» августа 202</w:t>
            </w:r>
            <w:r>
              <w:rPr>
                <w:rFonts w:eastAsia="Calibri"/>
              </w:rPr>
              <w:t>1 №116</w:t>
            </w:r>
          </w:p>
          <w:p w:rsidR="00E469B7" w:rsidRPr="00B80F44" w:rsidRDefault="00E469B7" w:rsidP="003D1C18">
            <w:pPr>
              <w:rPr>
                <w:rFonts w:eastAsia="Calibri"/>
              </w:rPr>
            </w:pPr>
            <w:r w:rsidRPr="00B80F44">
              <w:rPr>
                <w:rFonts w:eastAsia="Calibri"/>
              </w:rPr>
              <w:t>Директор МБОУ «</w:t>
            </w:r>
            <w:r>
              <w:rPr>
                <w:rFonts w:eastAsia="Calibri"/>
              </w:rPr>
              <w:t>Гимназия</w:t>
            </w:r>
            <w:r w:rsidRPr="00B80F44">
              <w:rPr>
                <w:rFonts w:eastAsia="Calibri"/>
              </w:rPr>
              <w:t xml:space="preserve"> №174»</w:t>
            </w:r>
          </w:p>
          <w:p w:rsidR="00E469B7" w:rsidRPr="00B80F44" w:rsidRDefault="00E469B7" w:rsidP="003D1C18">
            <w:pPr>
              <w:rPr>
                <w:rFonts w:eastAsia="Calibri"/>
              </w:rPr>
            </w:pPr>
            <w:r w:rsidRPr="00B80F44">
              <w:rPr>
                <w:rFonts w:eastAsia="Calibri"/>
              </w:rPr>
              <w:t xml:space="preserve"> ______________        А.М.Ибрагимова</w:t>
            </w:r>
          </w:p>
        </w:tc>
      </w:tr>
    </w:tbl>
    <w:p w:rsidR="00BC59FF" w:rsidRDefault="00BC59FF">
      <w:pPr>
        <w:spacing w:after="277" w:line="235" w:lineRule="auto"/>
        <w:ind w:left="2511" w:right="2126" w:hanging="356"/>
        <w:jc w:val="left"/>
        <w:rPr>
          <w:sz w:val="26"/>
        </w:rPr>
      </w:pPr>
      <w:r w:rsidRPr="00BC59FF">
        <w:rPr>
          <w:sz w:val="26"/>
        </w:rPr>
        <w:t xml:space="preserve">    </w:t>
      </w:r>
    </w:p>
    <w:p w:rsidR="0017459F" w:rsidRPr="00BC59FF" w:rsidRDefault="00BC59FF">
      <w:pPr>
        <w:spacing w:after="277" w:line="235" w:lineRule="auto"/>
        <w:ind w:left="2511" w:right="2126" w:hanging="356"/>
        <w:jc w:val="left"/>
        <w:rPr>
          <w:b/>
        </w:rPr>
      </w:pPr>
      <w:r w:rsidRPr="00BC59FF">
        <w:rPr>
          <w:sz w:val="26"/>
        </w:rPr>
        <w:t xml:space="preserve">     </w:t>
      </w:r>
      <w:r w:rsidR="00AA167D" w:rsidRPr="00BC59FF">
        <w:rPr>
          <w:b/>
          <w:sz w:val="26"/>
        </w:rPr>
        <w:t>Положение о текущем контроле успеваемости и промежуточной аттестации учащихся</w:t>
      </w:r>
    </w:p>
    <w:p w:rsidR="0017459F" w:rsidRPr="001E1184" w:rsidRDefault="00AA167D">
      <w:pPr>
        <w:numPr>
          <w:ilvl w:val="0"/>
          <w:numId w:val="1"/>
        </w:numPr>
        <w:spacing w:after="26" w:line="235" w:lineRule="auto"/>
        <w:ind w:right="2126" w:hanging="235"/>
        <w:jc w:val="left"/>
        <w:rPr>
          <w:b/>
        </w:rPr>
      </w:pPr>
      <w:r w:rsidRPr="001E1184">
        <w:rPr>
          <w:b/>
          <w:sz w:val="26"/>
        </w:rPr>
        <w:t>Общие положения</w:t>
      </w:r>
    </w:p>
    <w:p w:rsidR="0017459F" w:rsidRDefault="00AA167D">
      <w:pPr>
        <w:spacing w:after="259"/>
        <w:ind w:left="5" w:right="14" w:firstLine="739"/>
      </w:pPr>
      <w:r>
        <w:t>1.1 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w:t>
      </w:r>
      <w:r w:rsidR="007153DD" w:rsidRPr="007153DD">
        <w:t xml:space="preserve"> </w:t>
      </w:r>
      <w:r>
        <w:t xml:space="preserve">текущего контроля успеваемости и промежуточной аттестации учащихся, а </w:t>
      </w:r>
      <w:r>
        <w:rPr>
          <w:noProof/>
        </w:rPr>
        <w:drawing>
          <wp:inline distT="0" distB="0" distL="0" distR="0">
            <wp:extent cx="3048" cy="3049"/>
            <wp:effectExtent l="0" t="0" r="0" b="0"/>
            <wp:docPr id="1758" name="Picture 1758"/>
            <wp:cNvGraphicFramePr/>
            <a:graphic xmlns:a="http://schemas.openxmlformats.org/drawingml/2006/main">
              <a:graphicData uri="http://schemas.openxmlformats.org/drawingml/2006/picture">
                <pic:pic xmlns:pic="http://schemas.openxmlformats.org/drawingml/2006/picture">
                  <pic:nvPicPr>
                    <pic:cNvPr id="1758" name="Picture 1758"/>
                    <pic:cNvPicPr/>
                  </pic:nvPicPr>
                  <pic:blipFill>
                    <a:blip r:embed="rId7"/>
                    <a:stretch>
                      <a:fillRect/>
                    </a:stretch>
                  </pic:blipFill>
                  <pic:spPr>
                    <a:xfrm>
                      <a:off x="0" y="0"/>
                      <a:ext cx="3048" cy="3049"/>
                    </a:xfrm>
                    <a:prstGeom prst="rect">
                      <a:avLst/>
                    </a:prstGeom>
                  </pic:spPr>
                </pic:pic>
              </a:graphicData>
            </a:graphic>
          </wp:inline>
        </w:drawing>
      </w:r>
      <w:r>
        <w:t>также порядок оформления их результатов в Муниципальном бюджетном общеобразовательном учреждении «</w:t>
      </w:r>
      <w:r w:rsidR="007153DD">
        <w:t>Гимназия</w:t>
      </w:r>
      <w:r>
        <w:t xml:space="preserve"> №174» Советского района г.Казани (далее — </w:t>
      </w:r>
      <w:r w:rsidR="007153DD">
        <w:t>Гимназия</w:t>
      </w:r>
      <w:r>
        <w:t>) при освоении учащимися основных общеобразовательных программ начального, основного и среднего общего образования.</w:t>
      </w:r>
    </w:p>
    <w:p w:rsidR="0017459F" w:rsidRDefault="00AA167D">
      <w:pPr>
        <w:ind w:left="71" w:right="14" w:firstLine="730"/>
      </w:pPr>
      <w:r>
        <w:rPr>
          <w:noProof/>
        </w:rPr>
        <w:drawing>
          <wp:anchor distT="0" distB="0" distL="114300" distR="114300" simplePos="0" relativeHeight="251659264" behindDoc="0" locked="0" layoutInCell="1" allowOverlap="0">
            <wp:simplePos x="0" y="0"/>
            <wp:positionH relativeFrom="page">
              <wp:posOffset>999744</wp:posOffset>
            </wp:positionH>
            <wp:positionV relativeFrom="page">
              <wp:posOffset>3454370</wp:posOffset>
            </wp:positionV>
            <wp:extent cx="6096" cy="3049"/>
            <wp:effectExtent l="0" t="0" r="0" b="0"/>
            <wp:wrapSquare wrapText="bothSides"/>
            <wp:docPr id="1759" name="Picture 1759"/>
            <wp:cNvGraphicFramePr/>
            <a:graphic xmlns:a="http://schemas.openxmlformats.org/drawingml/2006/main">
              <a:graphicData uri="http://schemas.openxmlformats.org/drawingml/2006/picture">
                <pic:pic xmlns:pic="http://schemas.openxmlformats.org/drawingml/2006/picture">
                  <pic:nvPicPr>
                    <pic:cNvPr id="1759" name="Picture 1759"/>
                    <pic:cNvPicPr/>
                  </pic:nvPicPr>
                  <pic:blipFill>
                    <a:blip r:embed="rId8"/>
                    <a:stretch>
                      <a:fillRect/>
                    </a:stretch>
                  </pic:blipFill>
                  <pic:spPr>
                    <a:xfrm>
                      <a:off x="0" y="0"/>
                      <a:ext cx="6096" cy="3049"/>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999744</wp:posOffset>
            </wp:positionH>
            <wp:positionV relativeFrom="page">
              <wp:posOffset>3469614</wp:posOffset>
            </wp:positionV>
            <wp:extent cx="3048" cy="3049"/>
            <wp:effectExtent l="0" t="0" r="0" b="0"/>
            <wp:wrapSquare wrapText="bothSides"/>
            <wp:docPr id="1760" name="Picture 1760"/>
            <wp:cNvGraphicFramePr/>
            <a:graphic xmlns:a="http://schemas.openxmlformats.org/drawingml/2006/main">
              <a:graphicData uri="http://schemas.openxmlformats.org/drawingml/2006/picture">
                <pic:pic xmlns:pic="http://schemas.openxmlformats.org/drawingml/2006/picture">
                  <pic:nvPicPr>
                    <pic:cNvPr id="1760" name="Picture 1760"/>
                    <pic:cNvPicPr/>
                  </pic:nvPicPr>
                  <pic:blipFill>
                    <a:blip r:embed="rId9"/>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981456</wp:posOffset>
            </wp:positionH>
            <wp:positionV relativeFrom="page">
              <wp:posOffset>3478760</wp:posOffset>
            </wp:positionV>
            <wp:extent cx="12192" cy="6098"/>
            <wp:effectExtent l="0" t="0" r="0" b="0"/>
            <wp:wrapSquare wrapText="bothSides"/>
            <wp:docPr id="1761" name="Picture 1761"/>
            <wp:cNvGraphicFramePr/>
            <a:graphic xmlns:a="http://schemas.openxmlformats.org/drawingml/2006/main">
              <a:graphicData uri="http://schemas.openxmlformats.org/drawingml/2006/picture">
                <pic:pic xmlns:pic="http://schemas.openxmlformats.org/drawingml/2006/picture">
                  <pic:nvPicPr>
                    <pic:cNvPr id="1761" name="Picture 1761"/>
                    <pic:cNvPicPr/>
                  </pic:nvPicPr>
                  <pic:blipFill>
                    <a:blip r:embed="rId10"/>
                    <a:stretch>
                      <a:fillRect/>
                    </a:stretch>
                  </pic:blipFill>
                  <pic:spPr>
                    <a:xfrm>
                      <a:off x="0" y="0"/>
                      <a:ext cx="12192" cy="6098"/>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963168</wp:posOffset>
            </wp:positionH>
            <wp:positionV relativeFrom="page">
              <wp:posOffset>3490956</wp:posOffset>
            </wp:positionV>
            <wp:extent cx="21336" cy="9146"/>
            <wp:effectExtent l="0" t="0" r="0" b="0"/>
            <wp:wrapSquare wrapText="bothSides"/>
            <wp:docPr id="1762" name="Picture 1762"/>
            <wp:cNvGraphicFramePr/>
            <a:graphic xmlns:a="http://schemas.openxmlformats.org/drawingml/2006/main">
              <a:graphicData uri="http://schemas.openxmlformats.org/drawingml/2006/picture">
                <pic:pic xmlns:pic="http://schemas.openxmlformats.org/drawingml/2006/picture">
                  <pic:nvPicPr>
                    <pic:cNvPr id="1762" name="Picture 1762"/>
                    <pic:cNvPicPr/>
                  </pic:nvPicPr>
                  <pic:blipFill>
                    <a:blip r:embed="rId11"/>
                    <a:stretch>
                      <a:fillRect/>
                    </a:stretch>
                  </pic:blipFill>
                  <pic:spPr>
                    <a:xfrm>
                      <a:off x="0" y="0"/>
                      <a:ext cx="21336" cy="9146"/>
                    </a:xfrm>
                    <a:prstGeom prst="rect">
                      <a:avLst/>
                    </a:prstGeom>
                  </pic:spPr>
                </pic:pic>
              </a:graphicData>
            </a:graphic>
          </wp:anchor>
        </w:drawing>
      </w:r>
      <w:r>
        <w:t>1</w:t>
      </w:r>
      <w:r w:rsidR="001E1184">
        <w:t>.</w:t>
      </w:r>
      <w:r>
        <w:t>2. Настоящее Положение разраб</w:t>
      </w:r>
      <w:r w:rsidR="007153DD">
        <w:t>отано в соответствии с Федеральным</w:t>
      </w:r>
      <w:r>
        <w:t xml:space="preserve"> законом</w:t>
      </w:r>
      <w:r w:rsidR="007153DD">
        <w:t xml:space="preserve"> </w:t>
      </w:r>
      <w:r>
        <w:t>от 29.12.2012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w:t>
      </w:r>
      <w:r w:rsidR="007153DD">
        <w:t>ударственными образовательным</w:t>
      </w:r>
      <w:r>
        <w:t xml:space="preserve">и стандартами начального, основного, среднего и общего образования (приказы Министерства образования России от 06.10.2009 № 373, от 17.12.2010№ 1897, от 17.05.2012№413 соответственно), Уставом </w:t>
      </w:r>
      <w:r w:rsidR="00DA1A7C">
        <w:t>Гимназия</w:t>
      </w:r>
      <w:r>
        <w:t>.</w:t>
      </w:r>
    </w:p>
    <w:p w:rsidR="0017459F" w:rsidRDefault="00AA167D">
      <w:pPr>
        <w:ind w:left="71" w:right="14" w:firstLine="715"/>
      </w:pPr>
      <w:r>
        <w:t xml:space="preserve">При разработке раздела5 настоящего Положения дополнительно использованы: </w:t>
      </w:r>
      <w:r>
        <w:rPr>
          <w:noProof/>
        </w:rPr>
        <w:drawing>
          <wp:inline distT="0" distB="0" distL="0" distR="0">
            <wp:extent cx="3048" cy="3049"/>
            <wp:effectExtent l="0" t="0" r="0" b="0"/>
            <wp:docPr id="176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12"/>
                    <a:stretch>
                      <a:fillRect/>
                    </a:stretch>
                  </pic:blipFill>
                  <pic:spPr>
                    <a:xfrm>
                      <a:off x="0" y="0"/>
                      <a:ext cx="3048" cy="3049"/>
                    </a:xfrm>
                    <a:prstGeom prst="rect">
                      <a:avLst/>
                    </a:prstGeom>
                  </pic:spPr>
                </pic:pic>
              </a:graphicData>
            </a:graphic>
          </wp:inline>
        </w:drawing>
      </w:r>
      <w:r>
        <w:t>Федеральные закон</w:t>
      </w:r>
      <w:r w:rsidR="00C542E1">
        <w:t xml:space="preserve">ы </w:t>
      </w:r>
      <w:r>
        <w:t>от 27,072006 № 152-ФЗ «О персональных данных», от 27.07.2006 №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w:t>
      </w:r>
      <w:r w:rsidR="00C542E1">
        <w:t>ых</w:t>
      </w:r>
      <w:r>
        <w:t xml:space="preserve"> при их обработке в информационных системах персональных данных»</w:t>
      </w:r>
      <w:r w:rsidR="00C542E1">
        <w:t xml:space="preserve"> </w:t>
      </w:r>
      <w:r>
        <w:t>;приказ Министерства образования и науки РТ от 16.12.2011 №6546/11 «Об использовании в общеобразовательных учреждениях Республики Татарстан электронных журналов»; письмо Министерства образования РФ от 15.02.2012 № АП-147/07 «О методических рекомендациях по внедрению систем ведения журналов успеваемости в электронном виде».</w:t>
      </w:r>
    </w:p>
    <w:p w:rsidR="0019392B" w:rsidRDefault="00781FF5" w:rsidP="0019392B">
      <w:pPr>
        <w:spacing w:after="300" w:line="259" w:lineRule="auto"/>
        <w:ind w:left="29" w:right="0" w:firstLine="0"/>
        <w:jc w:val="left"/>
      </w:pPr>
      <w:r>
        <w:pict>
          <v:shape id="Picture 1764" o:spid="_x0000_i1026" type="#_x0000_t75" style="width:.75pt;height:.75pt;visibility:visible;mso-wrap-style:square">
            <v:imagedata r:id="rId13" o:title=""/>
          </v:shape>
        </w:pict>
      </w:r>
      <w:r w:rsidR="00AA167D">
        <w:t>1</w:t>
      </w:r>
      <w:r w:rsidR="00E37F52">
        <w:t>.3</w:t>
      </w:r>
      <w:r w:rsidR="00AA167D">
        <w:t>.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r w:rsidR="00AA167D">
        <w:rPr>
          <w:noProof/>
        </w:rPr>
        <w:drawing>
          <wp:inline distT="0" distB="0" distL="0" distR="0">
            <wp:extent cx="3048" cy="3049"/>
            <wp:effectExtent l="0" t="0" r="0" b="0"/>
            <wp:docPr id="1765" name="Picture 1765"/>
            <wp:cNvGraphicFramePr/>
            <a:graphic xmlns:a="http://schemas.openxmlformats.org/drawingml/2006/main">
              <a:graphicData uri="http://schemas.openxmlformats.org/drawingml/2006/picture">
                <pic:pic xmlns:pic="http://schemas.openxmlformats.org/drawingml/2006/picture">
                  <pic:nvPicPr>
                    <pic:cNvPr id="1765" name="Picture 1765"/>
                    <pic:cNvPicPr/>
                  </pic:nvPicPr>
                  <pic:blipFill>
                    <a:blip r:embed="rId9"/>
                    <a:stretch>
                      <a:fillRect/>
                    </a:stretch>
                  </pic:blipFill>
                  <pic:spPr>
                    <a:xfrm>
                      <a:off x="0" y="0"/>
                      <a:ext cx="3048" cy="3049"/>
                    </a:xfrm>
                    <a:prstGeom prst="rect">
                      <a:avLst/>
                    </a:prstGeom>
                  </pic:spPr>
                </pic:pic>
              </a:graphicData>
            </a:graphic>
          </wp:inline>
        </w:drawing>
      </w:r>
    </w:p>
    <w:p w:rsidR="007F4D75" w:rsidRPr="002A69B8" w:rsidRDefault="007F4D75" w:rsidP="0019392B">
      <w:pPr>
        <w:spacing w:after="300" w:line="259" w:lineRule="auto"/>
        <w:ind w:left="29" w:right="0" w:firstLine="0"/>
        <w:jc w:val="left"/>
        <w:rPr>
          <w:rFonts w:eastAsia="Calibri"/>
          <w:szCs w:val="24"/>
          <w:lang w:eastAsia="en-US"/>
        </w:rPr>
      </w:pPr>
      <w:r w:rsidRPr="002A69B8">
        <w:rPr>
          <w:rFonts w:eastAsia="Calibri"/>
          <w:szCs w:val="24"/>
          <w:lang w:eastAsia="en-US"/>
        </w:rPr>
        <w:t>Текущий контроль успеваемости и промежуточная аттестация учащихся являются элементами внутренней системы оценки качества образования.</w:t>
      </w:r>
    </w:p>
    <w:p w:rsidR="007F4D75" w:rsidRPr="002A69B8" w:rsidRDefault="007F4D75" w:rsidP="007F4D75">
      <w:pPr>
        <w:autoSpaceDE w:val="0"/>
        <w:autoSpaceDN w:val="0"/>
        <w:adjustRightInd w:val="0"/>
        <w:ind w:firstLine="705"/>
        <w:rPr>
          <w:rFonts w:eastAsia="Calibri"/>
          <w:szCs w:val="24"/>
          <w:lang w:eastAsia="en-US"/>
        </w:rPr>
      </w:pPr>
      <w:r w:rsidRPr="002A69B8">
        <w:rPr>
          <w:rFonts w:eastAsia="Calibri"/>
          <w:szCs w:val="24"/>
          <w:lang w:eastAsia="en-US"/>
        </w:rPr>
        <w:lastRenderedPageBreak/>
        <w:t>1.4. При выставлении отметок используется:</w:t>
      </w:r>
    </w:p>
    <w:p w:rsidR="007F4D75" w:rsidRPr="002A69B8" w:rsidRDefault="007F4D75" w:rsidP="007F4D75">
      <w:pPr>
        <w:autoSpaceDE w:val="0"/>
        <w:autoSpaceDN w:val="0"/>
        <w:adjustRightInd w:val="0"/>
        <w:ind w:firstLine="705"/>
        <w:rPr>
          <w:rFonts w:eastAsia="Calibri"/>
          <w:szCs w:val="24"/>
          <w:lang w:eastAsia="en-US"/>
        </w:rPr>
      </w:pPr>
      <w:r w:rsidRPr="002A69B8">
        <w:rPr>
          <w:rFonts w:eastAsia="Calibri"/>
          <w:szCs w:val="24"/>
          <w:lang w:eastAsia="en-US"/>
        </w:rPr>
        <w:t>1.4.1. пятибалльная система оценок: «отлично» - 5, «хорошо» - 4, «удовлетворительно» - 3, «неудовлетворительно» - 2, «плохо» - 1;</w:t>
      </w:r>
    </w:p>
    <w:p w:rsidR="007F4D75" w:rsidRPr="002A69B8" w:rsidRDefault="007F4D75" w:rsidP="007F4D75">
      <w:pPr>
        <w:autoSpaceDE w:val="0"/>
        <w:autoSpaceDN w:val="0"/>
        <w:adjustRightInd w:val="0"/>
        <w:ind w:firstLine="705"/>
        <w:rPr>
          <w:rFonts w:eastAsia="Calibri"/>
          <w:szCs w:val="24"/>
          <w:lang w:eastAsia="en-US"/>
        </w:rPr>
      </w:pPr>
      <w:r w:rsidRPr="002A69B8">
        <w:rPr>
          <w:rFonts w:eastAsia="Calibri"/>
          <w:szCs w:val="24"/>
          <w:lang w:eastAsia="en-US"/>
        </w:rPr>
        <w:t>1.4.2. система «зачет», «незачет» при выставлении отметок за четверть (полугодие) и промежуточной аттестации в случае безотметочного обучения по тому или иному учебному предмету, курсу, дисциплине (модулю) общеобразовательной программы;</w:t>
      </w:r>
    </w:p>
    <w:p w:rsidR="007F4D75" w:rsidRPr="002A69B8" w:rsidRDefault="007F4D75" w:rsidP="007F4D75">
      <w:pPr>
        <w:autoSpaceDE w:val="0"/>
        <w:autoSpaceDN w:val="0"/>
        <w:adjustRightInd w:val="0"/>
        <w:ind w:firstLine="705"/>
        <w:rPr>
          <w:rFonts w:eastAsia="Calibri"/>
          <w:szCs w:val="24"/>
          <w:lang w:eastAsia="en-US"/>
        </w:rPr>
      </w:pPr>
      <w:r w:rsidRPr="002A69B8">
        <w:rPr>
          <w:rFonts w:eastAsia="Calibri"/>
          <w:szCs w:val="24"/>
          <w:lang w:eastAsia="en-US"/>
        </w:rPr>
        <w:t>1.4.3. система не аттестован по болезни («н/а б»), не аттестован по пропускам («н/а п») при выставлении отметок за четверть (полугодие) и промежуточной аттестации в случаях, указанных в п. 2.12.5. настоящего Положения.</w:t>
      </w:r>
    </w:p>
    <w:p w:rsidR="007F4D75" w:rsidRPr="002A69B8" w:rsidRDefault="007F4D75" w:rsidP="007F4D75">
      <w:pPr>
        <w:autoSpaceDE w:val="0"/>
        <w:autoSpaceDN w:val="0"/>
        <w:adjustRightInd w:val="0"/>
        <w:ind w:firstLine="705"/>
        <w:rPr>
          <w:rFonts w:eastAsia="Calibri"/>
          <w:szCs w:val="24"/>
          <w:lang w:eastAsia="en-US"/>
        </w:rPr>
      </w:pPr>
    </w:p>
    <w:p w:rsidR="007F4D75" w:rsidRPr="002A69B8" w:rsidRDefault="007F4D75" w:rsidP="007F4D75">
      <w:pPr>
        <w:autoSpaceDE w:val="0"/>
        <w:autoSpaceDN w:val="0"/>
        <w:adjustRightInd w:val="0"/>
        <w:ind w:firstLine="705"/>
        <w:rPr>
          <w:rFonts w:eastAsia="Calibri"/>
          <w:b/>
          <w:bCs/>
          <w:szCs w:val="24"/>
          <w:u w:val="single"/>
          <w:lang w:eastAsia="en-US"/>
        </w:rPr>
      </w:pPr>
      <w:r w:rsidRPr="002A69B8">
        <w:rPr>
          <w:rFonts w:eastAsia="Calibri"/>
          <w:szCs w:val="24"/>
          <w:lang w:eastAsia="en-US"/>
        </w:rPr>
        <w:t>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в порядке, установленным разделом 5 настоящего Положения, если иное не предусмотрено настоящим Положением.</w:t>
      </w:r>
    </w:p>
    <w:p w:rsidR="007F4D75" w:rsidRPr="002A69B8" w:rsidRDefault="007F4D75" w:rsidP="007F4D75">
      <w:pPr>
        <w:autoSpaceDE w:val="0"/>
        <w:autoSpaceDN w:val="0"/>
        <w:adjustRightInd w:val="0"/>
        <w:ind w:firstLine="705"/>
        <w:rPr>
          <w:rFonts w:eastAsia="Calibri"/>
          <w:b/>
          <w:bCs/>
          <w:szCs w:val="24"/>
          <w:u w:val="single"/>
          <w:lang w:eastAsia="en-US"/>
        </w:rPr>
      </w:pPr>
    </w:p>
    <w:p w:rsidR="007F4D75" w:rsidRPr="002A69B8" w:rsidRDefault="007F4D75" w:rsidP="00B93F89">
      <w:pPr>
        <w:autoSpaceDE w:val="0"/>
        <w:autoSpaceDN w:val="0"/>
        <w:adjustRightInd w:val="0"/>
        <w:ind w:firstLine="705"/>
        <w:rPr>
          <w:rFonts w:eastAsia="Calibri"/>
          <w:b/>
          <w:bCs/>
          <w:szCs w:val="24"/>
          <w:lang w:eastAsia="en-US"/>
        </w:rPr>
      </w:pPr>
      <w:r w:rsidRPr="002A69B8">
        <w:rPr>
          <w:rFonts w:eastAsia="Calibri"/>
          <w:b/>
          <w:bCs/>
          <w:szCs w:val="24"/>
          <w:lang w:eastAsia="en-US"/>
        </w:rPr>
        <w:t>2. Текущий контроль успеваемости</w:t>
      </w:r>
    </w:p>
    <w:p w:rsidR="007F4D75" w:rsidRPr="002A69B8" w:rsidRDefault="007F4D75" w:rsidP="007F4D75">
      <w:pPr>
        <w:tabs>
          <w:tab w:val="num" w:pos="709"/>
        </w:tabs>
        <w:autoSpaceDE w:val="0"/>
        <w:autoSpaceDN w:val="0"/>
        <w:adjustRightInd w:val="0"/>
        <w:ind w:firstLine="705"/>
        <w:rPr>
          <w:rFonts w:eastAsia="Calibri"/>
          <w:szCs w:val="24"/>
          <w:lang w:eastAsia="en-US"/>
        </w:rPr>
      </w:pPr>
      <w:r w:rsidRPr="002A69B8">
        <w:rPr>
          <w:rFonts w:eastAsia="Calibri"/>
          <w:szCs w:val="24"/>
          <w:lang w:eastAsia="en-US"/>
        </w:rPr>
        <w:t>2.1. Текущий контроль успеваемости учащихся– это оценка степени достижения планируемых результатов общеобразовательной программы в процессе ее освоения учащимся, в том числе:</w:t>
      </w:r>
    </w:p>
    <w:p w:rsidR="007F4D75" w:rsidRPr="002A69B8" w:rsidRDefault="007F4D75" w:rsidP="007F4D75">
      <w:pPr>
        <w:tabs>
          <w:tab w:val="num" w:pos="709"/>
        </w:tabs>
        <w:autoSpaceDE w:val="0"/>
        <w:autoSpaceDN w:val="0"/>
        <w:adjustRightInd w:val="0"/>
        <w:ind w:firstLine="705"/>
        <w:rPr>
          <w:rFonts w:eastAsia="Calibri"/>
          <w:szCs w:val="24"/>
          <w:lang w:eastAsia="en-US"/>
        </w:rPr>
      </w:pPr>
      <w:r w:rsidRPr="002A69B8">
        <w:rPr>
          <w:rFonts w:eastAsia="Calibri"/>
          <w:szCs w:val="24"/>
          <w:lang w:eastAsia="en-US"/>
        </w:rPr>
        <w:t xml:space="preserve">- предметных результатов, </w:t>
      </w:r>
    </w:p>
    <w:p w:rsidR="007F4D75" w:rsidRPr="002A69B8" w:rsidRDefault="007F4D75" w:rsidP="007F4D75">
      <w:pPr>
        <w:tabs>
          <w:tab w:val="num" w:pos="709"/>
        </w:tabs>
        <w:autoSpaceDE w:val="0"/>
        <w:autoSpaceDN w:val="0"/>
        <w:adjustRightInd w:val="0"/>
        <w:ind w:firstLine="705"/>
        <w:rPr>
          <w:rFonts w:eastAsia="Calibri"/>
          <w:szCs w:val="24"/>
          <w:lang w:eastAsia="en-US"/>
        </w:rPr>
      </w:pPr>
      <w:r w:rsidRPr="002A69B8">
        <w:rPr>
          <w:rFonts w:eastAsia="Calibri"/>
          <w:szCs w:val="24"/>
          <w:lang w:eastAsia="en-US"/>
        </w:rPr>
        <w:t>- метапредметных результатов.</w:t>
      </w:r>
    </w:p>
    <w:p w:rsidR="007F4D75" w:rsidRPr="002A69B8" w:rsidRDefault="007F4D75" w:rsidP="007F4D75">
      <w:pPr>
        <w:autoSpaceDE w:val="0"/>
        <w:autoSpaceDN w:val="0"/>
        <w:adjustRightInd w:val="0"/>
        <w:ind w:firstLine="705"/>
        <w:rPr>
          <w:rFonts w:eastAsia="Calibri"/>
          <w:szCs w:val="24"/>
          <w:lang w:eastAsia="en-US"/>
        </w:rPr>
      </w:pPr>
    </w:p>
    <w:p w:rsidR="007F4D75" w:rsidRPr="002A69B8" w:rsidRDefault="007F4D75" w:rsidP="007F4D75">
      <w:pPr>
        <w:autoSpaceDE w:val="0"/>
        <w:autoSpaceDN w:val="0"/>
        <w:adjustRightInd w:val="0"/>
        <w:ind w:firstLine="705"/>
        <w:rPr>
          <w:rFonts w:eastAsia="Calibri"/>
          <w:iCs/>
          <w:szCs w:val="24"/>
          <w:lang w:eastAsia="en-US"/>
        </w:rPr>
      </w:pPr>
      <w:r w:rsidRPr="002A69B8">
        <w:rPr>
          <w:rFonts w:eastAsia="Calibri"/>
          <w:szCs w:val="24"/>
          <w:lang w:eastAsia="en-US"/>
        </w:rPr>
        <w:t>2.2. Текущий контроль успеваемости</w:t>
      </w:r>
      <w:r w:rsidRPr="002A69B8">
        <w:rPr>
          <w:rFonts w:eastAsia="Calibri"/>
          <w:iCs/>
          <w:szCs w:val="24"/>
          <w:lang w:eastAsia="en-US"/>
        </w:rPr>
        <w:t xml:space="preserve"> проводится систематически в течение учебного периода (четверти во 1-9 классах, полугодия в 10-11 классах)</w:t>
      </w:r>
      <w:r>
        <w:rPr>
          <w:rFonts w:eastAsia="Calibri"/>
          <w:iCs/>
          <w:szCs w:val="24"/>
          <w:lang w:eastAsia="en-US"/>
        </w:rPr>
        <w:t xml:space="preserve"> </w:t>
      </w:r>
      <w:r w:rsidRPr="002A69B8">
        <w:rPr>
          <w:rFonts w:eastAsia="Calibri"/>
          <w:iCs/>
          <w:szCs w:val="24"/>
          <w:lang w:eastAsia="en-US"/>
        </w:rPr>
        <w:t>в целях:</w:t>
      </w:r>
    </w:p>
    <w:p w:rsidR="007F4D75" w:rsidRPr="002A69B8" w:rsidRDefault="007F4D75" w:rsidP="007F4D75">
      <w:pPr>
        <w:autoSpaceDE w:val="0"/>
        <w:autoSpaceDN w:val="0"/>
        <w:adjustRightInd w:val="0"/>
        <w:ind w:firstLine="705"/>
        <w:rPr>
          <w:rFonts w:eastAsia="Calibri"/>
          <w:iCs/>
          <w:szCs w:val="24"/>
          <w:lang w:eastAsia="en-US"/>
        </w:rPr>
      </w:pPr>
      <w:r w:rsidRPr="002A69B8">
        <w:rPr>
          <w:rFonts w:eastAsia="Calibri"/>
          <w:iCs/>
          <w:szCs w:val="24"/>
          <w:lang w:eastAsia="en-US"/>
        </w:rPr>
        <w:t>- контроля уровня достижения учащимися результатов, предусмотренных образовательной программой;</w:t>
      </w:r>
    </w:p>
    <w:p w:rsidR="007F4D75" w:rsidRPr="002A69B8" w:rsidRDefault="007F4D75" w:rsidP="007F4D75">
      <w:pPr>
        <w:autoSpaceDE w:val="0"/>
        <w:autoSpaceDN w:val="0"/>
        <w:adjustRightInd w:val="0"/>
        <w:ind w:firstLine="705"/>
        <w:rPr>
          <w:rFonts w:eastAsia="Calibri"/>
          <w:iCs/>
          <w:szCs w:val="24"/>
          <w:lang w:eastAsia="en-US"/>
        </w:rPr>
      </w:pPr>
      <w:r w:rsidRPr="002A69B8">
        <w:rPr>
          <w:rFonts w:eastAsia="Calibri"/>
          <w:iCs/>
          <w:szCs w:val="24"/>
          <w:lang w:eastAsia="en-US"/>
        </w:rPr>
        <w:t>-  оценки соответствия результатов освоения образовательных программ  требованиям ФГОС;</w:t>
      </w:r>
    </w:p>
    <w:p w:rsidR="007F4D75" w:rsidRPr="002A69B8" w:rsidRDefault="007F4D75" w:rsidP="007F4D75">
      <w:pPr>
        <w:autoSpaceDE w:val="0"/>
        <w:autoSpaceDN w:val="0"/>
        <w:adjustRightInd w:val="0"/>
        <w:ind w:firstLine="705"/>
        <w:rPr>
          <w:rFonts w:eastAsia="Calibri"/>
          <w:szCs w:val="24"/>
          <w:lang w:eastAsia="en-US"/>
        </w:rPr>
      </w:pPr>
      <w:r w:rsidRPr="002A69B8">
        <w:rPr>
          <w:rFonts w:eastAsia="Calibri"/>
          <w:iCs/>
          <w:szCs w:val="24"/>
          <w:lang w:eastAsia="en-US"/>
        </w:rPr>
        <w:t>-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7F4D75" w:rsidRPr="002A69B8" w:rsidRDefault="007F4D75" w:rsidP="007F4D75">
      <w:pPr>
        <w:autoSpaceDE w:val="0"/>
        <w:autoSpaceDN w:val="0"/>
        <w:adjustRightInd w:val="0"/>
        <w:ind w:firstLine="705"/>
        <w:rPr>
          <w:rFonts w:eastAsia="Calibri"/>
          <w:iCs/>
          <w:szCs w:val="24"/>
          <w:lang w:eastAsia="en-US"/>
        </w:rPr>
      </w:pPr>
    </w:p>
    <w:p w:rsidR="007F4D75" w:rsidRPr="002A69B8" w:rsidRDefault="007F4D75" w:rsidP="007F4D75">
      <w:pPr>
        <w:autoSpaceDE w:val="0"/>
        <w:autoSpaceDN w:val="0"/>
        <w:adjustRightInd w:val="0"/>
        <w:ind w:firstLine="705"/>
        <w:rPr>
          <w:rFonts w:eastAsia="Calibri"/>
          <w:iCs/>
          <w:szCs w:val="24"/>
          <w:lang w:eastAsia="en-US"/>
        </w:rPr>
      </w:pPr>
      <w:r w:rsidRPr="002A69B8">
        <w:rPr>
          <w:rFonts w:eastAsia="Calibri"/>
          <w:iCs/>
          <w:szCs w:val="24"/>
          <w:lang w:eastAsia="en-US"/>
        </w:rPr>
        <w:t>2.3. Количество, формы, периодичность обязательных мероприятий при проведении текущего контроля успеваемости учащихся</w:t>
      </w:r>
      <w:r w:rsidR="00756F0E">
        <w:rPr>
          <w:rFonts w:eastAsia="Calibri"/>
          <w:iCs/>
          <w:szCs w:val="24"/>
          <w:lang w:eastAsia="en-US"/>
        </w:rPr>
        <w:t xml:space="preserve"> </w:t>
      </w:r>
      <w:r w:rsidRPr="002A69B8">
        <w:rPr>
          <w:rFonts w:eastAsia="Calibri"/>
          <w:iCs/>
          <w:szCs w:val="24"/>
          <w:lang w:eastAsia="en-US"/>
        </w:rPr>
        <w:t>внутри учебных периодов определяются учителем, преподающим этот предмет, и отражаются в рабочей программе по предмету.</w:t>
      </w:r>
    </w:p>
    <w:p w:rsidR="007F4D75" w:rsidRPr="002A69B8" w:rsidRDefault="007F4D75" w:rsidP="007F4D75">
      <w:pPr>
        <w:autoSpaceDE w:val="0"/>
        <w:autoSpaceDN w:val="0"/>
        <w:adjustRightInd w:val="0"/>
        <w:ind w:firstLine="705"/>
        <w:rPr>
          <w:rFonts w:eastAsia="Calibri"/>
          <w:iCs/>
          <w:szCs w:val="24"/>
          <w:lang w:eastAsia="en-US"/>
        </w:rPr>
      </w:pPr>
      <w:r w:rsidRPr="002A69B8">
        <w:rPr>
          <w:rFonts w:eastAsia="Calibri"/>
          <w:iCs/>
          <w:szCs w:val="24"/>
          <w:lang w:eastAsia="en-US"/>
        </w:rPr>
        <w:t>Кроме того, планом внутришкольного контроля определяются мероприятия текущего контроля административного уровня, в соответствии с п.2.8 настоящего Положения.</w:t>
      </w:r>
    </w:p>
    <w:p w:rsidR="007F4D75" w:rsidRPr="002A69B8" w:rsidRDefault="007F4D75" w:rsidP="007F4D75">
      <w:pPr>
        <w:autoSpaceDE w:val="0"/>
        <w:autoSpaceDN w:val="0"/>
        <w:adjustRightInd w:val="0"/>
        <w:ind w:firstLine="705"/>
        <w:rPr>
          <w:rFonts w:eastAsia="Calibri"/>
          <w:szCs w:val="24"/>
          <w:lang w:eastAsia="en-US"/>
        </w:rPr>
      </w:pPr>
    </w:p>
    <w:p w:rsidR="007F4D75" w:rsidRPr="002A69B8" w:rsidRDefault="007F4D75" w:rsidP="007F4D75">
      <w:pPr>
        <w:autoSpaceDE w:val="0"/>
        <w:autoSpaceDN w:val="0"/>
        <w:adjustRightInd w:val="0"/>
        <w:ind w:firstLine="705"/>
        <w:rPr>
          <w:rFonts w:eastAsia="Calibri"/>
          <w:szCs w:val="24"/>
          <w:lang w:eastAsia="en-US"/>
        </w:rPr>
      </w:pPr>
      <w:r w:rsidRPr="002A69B8">
        <w:rPr>
          <w:rFonts w:eastAsia="Calibri"/>
          <w:szCs w:val="24"/>
          <w:lang w:eastAsia="en-US"/>
        </w:rPr>
        <w:t>2.4. Текущий контроль успеваемости в достижении предметных результатов проводится в следующих формах:</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устный опрос, письменный опрос;</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проверка письменного домашнего задания (тетрадей, контурных карт и т.п.);</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lastRenderedPageBreak/>
        <w:t>тестирование (в том числе с использованием информационно-телекоммуникационных технологий);</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устный зачет, письменный зачет;</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срез знаний, словарный диктант;</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самостоятельная работа, контрольная работа;</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лабораторная работа, практическая работа;</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диктант, изложение, сочинение;</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выполнение (и защита) проекта, реферата;</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выполнение работы над ошибками;</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собеседование;</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диагностика (стартовая, рубежная, итоговая);</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firstLine="993"/>
        <w:rPr>
          <w:rFonts w:eastAsia="Calibri"/>
          <w:szCs w:val="24"/>
          <w:lang w:eastAsia="en-US"/>
        </w:rPr>
      </w:pPr>
      <w:r w:rsidRPr="002A69B8">
        <w:rPr>
          <w:rFonts w:eastAsia="Calibri"/>
          <w:szCs w:val="24"/>
          <w:lang w:eastAsia="en-US"/>
        </w:rPr>
        <w:t>другие формы, предусмотренные рабочей программой учителя.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Далее в тексте настоящего</w:t>
      </w:r>
      <w:r>
        <w:rPr>
          <w:rFonts w:eastAsia="Calibri"/>
          <w:szCs w:val="24"/>
          <w:lang w:eastAsia="en-US"/>
        </w:rPr>
        <w:t xml:space="preserve"> </w:t>
      </w:r>
      <w:r w:rsidRPr="002A69B8">
        <w:rPr>
          <w:rFonts w:eastAsia="Calibri"/>
          <w:szCs w:val="24"/>
          <w:lang w:eastAsia="en-US"/>
        </w:rPr>
        <w:t>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7F4D75" w:rsidRPr="002A69B8" w:rsidRDefault="007F4D75" w:rsidP="007F4D75">
      <w:pPr>
        <w:autoSpaceDE w:val="0"/>
        <w:autoSpaceDN w:val="0"/>
        <w:adjustRightInd w:val="0"/>
        <w:rPr>
          <w:rFonts w:eastAsia="Calibri"/>
          <w:szCs w:val="24"/>
          <w:lang w:eastAsia="en-US"/>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2.5.Текущий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 Федерального государственного образовательного стандарта начального общего образования (ФГОС НОО) в 1-4 классах,</w:t>
      </w:r>
    </w:p>
    <w:p w:rsidR="007F4D75" w:rsidRPr="007D259E" w:rsidRDefault="007F4D75" w:rsidP="007F4D75">
      <w:pPr>
        <w:autoSpaceDE w:val="0"/>
        <w:autoSpaceDN w:val="0"/>
        <w:adjustRightInd w:val="0"/>
        <w:ind w:firstLine="709"/>
        <w:rPr>
          <w:rFonts w:eastAsia="Calibri"/>
          <w:szCs w:val="24"/>
          <w:lang w:eastAsia="en-US"/>
        </w:rPr>
      </w:pPr>
      <w:r w:rsidRPr="007D259E">
        <w:rPr>
          <w:rFonts w:eastAsia="Calibri"/>
          <w:szCs w:val="24"/>
          <w:lang w:eastAsia="en-US"/>
        </w:rPr>
        <w:t>- 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введен).</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Содержание комплексной контрольной работы охватывает учебный материал ряда предметов.</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w:t>
      </w:r>
      <w:r w:rsidR="00686CED">
        <w:rPr>
          <w:rFonts w:eastAsia="Calibri"/>
          <w:szCs w:val="24"/>
          <w:lang w:eastAsia="en-US"/>
        </w:rPr>
        <w:t xml:space="preserve"> </w:t>
      </w:r>
      <w:r w:rsidRPr="002A69B8">
        <w:rPr>
          <w:rFonts w:eastAsia="Calibri"/>
          <w:szCs w:val="24"/>
          <w:lang w:eastAsia="en-US"/>
        </w:rPr>
        <w:t>Результаты комплексных контрольных работ(и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7F4D75" w:rsidRPr="002A69B8" w:rsidRDefault="007F4D75" w:rsidP="007F4D75">
      <w:pPr>
        <w:autoSpaceDE w:val="0"/>
        <w:autoSpaceDN w:val="0"/>
        <w:adjustRightInd w:val="0"/>
        <w:rPr>
          <w:rFonts w:eastAsia="Calibri"/>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szCs w:val="24"/>
          <w:lang w:eastAsia="en-US"/>
        </w:rPr>
        <w:t xml:space="preserve">2.6. </w:t>
      </w:r>
      <w:r w:rsidRPr="002A69B8">
        <w:rPr>
          <w:rFonts w:eastAsia="Calibri"/>
          <w:iCs/>
          <w:szCs w:val="24"/>
          <w:lang w:eastAsia="en-US"/>
        </w:rPr>
        <w:t xml:space="preserve">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w:t>
      </w:r>
      <w:r w:rsidR="00686CED">
        <w:rPr>
          <w:rFonts w:eastAsia="Calibri"/>
          <w:iCs/>
          <w:szCs w:val="24"/>
          <w:lang w:eastAsia="en-US"/>
        </w:rPr>
        <w:t xml:space="preserve"> </w:t>
      </w:r>
      <w:r w:rsidRPr="002A69B8">
        <w:rPr>
          <w:rFonts w:eastAsia="Calibri"/>
          <w:iCs/>
          <w:szCs w:val="24"/>
          <w:lang w:eastAsia="en-US"/>
        </w:rPr>
        <w:t xml:space="preserve">по итогам первого и второго полугодия (в декабре, мае). </w:t>
      </w:r>
      <w:r w:rsidRPr="002A69B8">
        <w:rPr>
          <w:rFonts w:eastAsia="Calibri"/>
          <w:iCs/>
          <w:szCs w:val="24"/>
          <w:lang w:eastAsia="en-US"/>
        </w:rPr>
        <w:lastRenderedPageBreak/>
        <w:t>Результаты мониторинга вносятся в Карту мониторинга индивидуальных знаний учащихся по каждому из указанных предметов (</w:t>
      </w:r>
      <w:r w:rsidRPr="002A69B8">
        <w:rPr>
          <w:rFonts w:eastAsia="Calibri"/>
          <w:i/>
          <w:iCs/>
          <w:szCs w:val="24"/>
          <w:lang w:eastAsia="en-US"/>
        </w:rPr>
        <w:t>см. Приложения 1, 2, 3</w:t>
      </w:r>
      <w:r w:rsidRPr="002A69B8">
        <w:rPr>
          <w:rFonts w:eastAsia="Calibri"/>
          <w:iCs/>
          <w:szCs w:val="24"/>
          <w:lang w:eastAsia="en-US"/>
        </w:rPr>
        <w:t>).</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2.6.1. Помимо указанных в п.2.4. форм текущего контроля, текущий контроль успеваемости в начальных классах проводится также в форме мониторинга техники чтения со следующей периодичностью:</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 в 1 классе – 3 раза в течение учебного года: входной (в сентябре), в конце 1 полугодия (в декабре), в конце второго полугодия (в мае);</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 во 2-4 классах – 2 раза в течение учебного года: в конце 1 полугодия (в декабре), в конце второго полугодия (в мае).</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2.7. Текущий контроль успеваемости учащихся подразделяется на два вида:</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тематический (в том числе поурочный);</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-за учебный период - выставление оценок (отметок) за учебный период (четверть, полугодие).</w:t>
      </w:r>
    </w:p>
    <w:p w:rsidR="007F4D75" w:rsidRPr="002A69B8" w:rsidRDefault="007F4D75" w:rsidP="007F4D75">
      <w:pPr>
        <w:tabs>
          <w:tab w:val="left" w:pos="851"/>
        </w:tabs>
        <w:rPr>
          <w:szCs w:val="24"/>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2.8. Тематический</w:t>
      </w:r>
      <w:r w:rsidR="00686CED">
        <w:rPr>
          <w:rFonts w:eastAsia="Calibri"/>
          <w:szCs w:val="24"/>
          <w:lang w:eastAsia="en-US"/>
        </w:rPr>
        <w:t xml:space="preserve"> </w:t>
      </w:r>
      <w:r w:rsidRPr="002A69B8">
        <w:rPr>
          <w:rFonts w:eastAsia="Calibri"/>
          <w:szCs w:val="24"/>
          <w:lang w:eastAsia="en-US"/>
        </w:rPr>
        <w:t>текущий контроль успеваемости осуществляется на четырех уровнях:</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bCs/>
          <w:szCs w:val="24"/>
          <w:u w:val="single"/>
          <w:lang w:eastAsia="en-US"/>
        </w:rPr>
        <w:t>1 уровень</w:t>
      </w:r>
      <w:r w:rsidRPr="002A69B8">
        <w:rPr>
          <w:rFonts w:eastAsia="Calibri"/>
          <w:szCs w:val="24"/>
          <w:lang w:eastAsia="en-US"/>
        </w:rPr>
        <w:t xml:space="preserve"> – само- и взаимоконтроль, осуществляемый учащимися на всех учебных занятиях;</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bCs/>
          <w:szCs w:val="24"/>
          <w:u w:val="single"/>
          <w:lang w:eastAsia="en-US"/>
        </w:rPr>
        <w:t>2 уровень</w:t>
      </w:r>
      <w:r w:rsidRPr="002A69B8">
        <w:rPr>
          <w:rFonts w:eastAsia="Calibri"/>
          <w:szCs w:val="24"/>
          <w:lang w:eastAsia="en-US"/>
        </w:rPr>
        <w:t xml:space="preserve"> – система контроля учителя, планируемая им до начала изучения темы на основе рабочей программы учебного предмета, курса, дисциплины (модуля);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u w:val="single"/>
          <w:lang w:eastAsia="en-US"/>
        </w:rPr>
        <w:t>3 уровень</w:t>
      </w:r>
      <w:r w:rsidRPr="002A69B8">
        <w:rPr>
          <w:rFonts w:eastAsia="Calibri"/>
          <w:szCs w:val="24"/>
          <w:lang w:eastAsia="en-US"/>
        </w:rPr>
        <w:t xml:space="preserve"> – административный контроль, осуществляемый администрацией </w:t>
      </w:r>
      <w:r>
        <w:rPr>
          <w:rFonts w:eastAsia="Calibri"/>
          <w:szCs w:val="24"/>
          <w:lang w:eastAsia="en-US"/>
        </w:rPr>
        <w:t>Школы</w:t>
      </w:r>
      <w:r w:rsidRPr="002A69B8">
        <w:rPr>
          <w:rFonts w:eastAsia="Calibri"/>
          <w:szCs w:val="24"/>
          <w:lang w:eastAsia="en-US"/>
        </w:rPr>
        <w:t xml:space="preserve"> в соответствии с планом внутришкольного контроля;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bCs/>
          <w:szCs w:val="24"/>
          <w:u w:val="single"/>
          <w:lang w:eastAsia="en-US"/>
        </w:rPr>
        <w:t>4 уровень</w:t>
      </w:r>
      <w:r w:rsidRPr="002A69B8">
        <w:rPr>
          <w:rFonts w:eastAsia="Calibri"/>
          <w:b/>
          <w:bCs/>
          <w:szCs w:val="24"/>
          <w:lang w:eastAsia="en-US"/>
        </w:rPr>
        <w:t xml:space="preserve"> –</w:t>
      </w:r>
      <w:r w:rsidRPr="002A69B8">
        <w:rPr>
          <w:rFonts w:eastAsia="Calibri"/>
          <w:szCs w:val="24"/>
          <w:lang w:eastAsia="en-US"/>
        </w:rPr>
        <w:t xml:space="preserve">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u w:val="single"/>
          <w:lang w:eastAsia="en-US"/>
        </w:rPr>
      </w:pPr>
      <w:r w:rsidRPr="002A69B8">
        <w:rPr>
          <w:rFonts w:eastAsia="Calibri"/>
          <w:szCs w:val="24"/>
          <w:u w:val="single"/>
          <w:lang w:eastAsia="en-US"/>
        </w:rPr>
        <w:t>2.9. Порядок осуществления само- и взаимоконтроля.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2.9.1. 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2.9.2. Само- и взаимоконтроль может осуществляться во всех классах, по всем предметам.</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2.9.3. Проверяющий назначается учителем или выбирается проверяемым учащимся.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2.9.4. Материал для само- и взаимоконтроля готовится учителем.</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2.9.5. Результаты само- и взаимоконтроля объявляются (обсуждаются) на том же уроке, на котором он проводился.</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u w:val="single"/>
          <w:lang w:eastAsia="en-US"/>
        </w:rPr>
      </w:pPr>
      <w:r w:rsidRPr="002A69B8">
        <w:rPr>
          <w:rFonts w:eastAsia="Calibri"/>
          <w:szCs w:val="24"/>
          <w:u w:val="single"/>
          <w:lang w:eastAsia="en-US"/>
        </w:rPr>
        <w:t>2.10. Порядок осуществления контроля учителем.</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2.10.1. Контроль учителем осуществляется в соответствии с рабочей программой учебного предмета, курса, дисциплины (модуля).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2.10.2. Контроль учителем проводится во всех классах по всем предметам.</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2.10.3. Материал для контроля учитель готовит до изучения темы (модуля).</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lastRenderedPageBreak/>
        <w:t>2.10.4. Контроль учителем осуществляется в соответствии с требованиями, установленными рабочими программами по конкретному учебному предмету.</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Указанные требования к оценке устных ответов  и письменных работ учащихся должны соответствовать методическим рекомендациям, разработанным и (или) рекомендованным органами управления образованием.</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2.10.5. Сроки выставления оценок в электронный журнал регламентируются п. 5.8.3. настоящего</w:t>
      </w:r>
      <w:r w:rsidR="00686CED">
        <w:rPr>
          <w:rFonts w:eastAsia="Calibri"/>
          <w:szCs w:val="24"/>
          <w:lang w:eastAsia="en-US"/>
        </w:rPr>
        <w:t xml:space="preserve"> </w:t>
      </w:r>
      <w:r w:rsidRPr="002A69B8">
        <w:rPr>
          <w:rFonts w:eastAsia="Calibri"/>
          <w:szCs w:val="24"/>
          <w:lang w:eastAsia="en-US"/>
        </w:rPr>
        <w:t>Положения.</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szCs w:val="24"/>
          <w:lang w:eastAsia="en-US"/>
        </w:rPr>
        <w:t>2.10.6. 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2.10.7.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w:t>
      </w:r>
      <w:r w:rsidR="00686CED">
        <w:rPr>
          <w:rFonts w:eastAsia="Calibri"/>
          <w:bCs/>
          <w:szCs w:val="24"/>
          <w:lang w:eastAsia="en-US"/>
        </w:rPr>
        <w:t xml:space="preserve"> </w:t>
      </w:r>
      <w:r w:rsidRPr="002A69B8">
        <w:rPr>
          <w:rFonts w:eastAsia="Calibri"/>
          <w:bCs/>
          <w:szCs w:val="24"/>
          <w:lang w:eastAsia="en-US"/>
        </w:rPr>
        <w:t>форм текущего контроля.</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2.10.8. 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учащегося в рамках освоения им образовательной программы.</w:t>
      </w:r>
    </w:p>
    <w:p w:rsidR="007F4D75" w:rsidRDefault="007F4D75" w:rsidP="007F4D75">
      <w:pPr>
        <w:autoSpaceDE w:val="0"/>
        <w:autoSpaceDN w:val="0"/>
        <w:adjustRightInd w:val="0"/>
        <w:ind w:firstLine="709"/>
        <w:rPr>
          <w:rFonts w:eastAsia="Calibri"/>
          <w:iCs/>
          <w:szCs w:val="24"/>
          <w:u w:val="single"/>
          <w:lang w:eastAsia="en-US"/>
        </w:rPr>
      </w:pPr>
    </w:p>
    <w:p w:rsidR="007F4D75" w:rsidRPr="002A69B8" w:rsidRDefault="007F4D75" w:rsidP="007F4D75">
      <w:pPr>
        <w:autoSpaceDE w:val="0"/>
        <w:autoSpaceDN w:val="0"/>
        <w:adjustRightInd w:val="0"/>
        <w:ind w:firstLine="709"/>
        <w:rPr>
          <w:rFonts w:eastAsia="Calibri"/>
          <w:iCs/>
          <w:szCs w:val="24"/>
          <w:u w:val="single"/>
          <w:lang w:eastAsia="en-US"/>
        </w:rPr>
      </w:pPr>
      <w:r w:rsidRPr="002A69B8">
        <w:rPr>
          <w:rFonts w:eastAsia="Calibri"/>
          <w:iCs/>
          <w:szCs w:val="24"/>
          <w:u w:val="single"/>
          <w:lang w:eastAsia="en-US"/>
        </w:rPr>
        <w:t>2.11. Порядок проведения административного контроля.</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2.11.1. Административный контроль проводится во 2-11 классах, как правило, 3 раза в течение учебного года: входной (в сентябре), рубежный</w:t>
      </w:r>
      <w:r w:rsidR="00686CED">
        <w:rPr>
          <w:rFonts w:eastAsia="Calibri"/>
          <w:iCs/>
          <w:szCs w:val="24"/>
          <w:lang w:eastAsia="en-US"/>
        </w:rPr>
        <w:t xml:space="preserve"> </w:t>
      </w:r>
      <w:r w:rsidRPr="002A69B8">
        <w:rPr>
          <w:rFonts w:eastAsia="Calibri"/>
          <w:iCs/>
          <w:szCs w:val="24"/>
          <w:lang w:eastAsia="en-US"/>
        </w:rPr>
        <w:t>в конце 1 полугодия (в декабре), итоговый</w:t>
      </w:r>
      <w:r w:rsidRPr="002A69B8">
        <w:rPr>
          <w:rStyle w:val="a8"/>
          <w:rFonts w:eastAsia="Calibri"/>
          <w:iCs/>
          <w:szCs w:val="24"/>
          <w:lang w:eastAsia="en-US"/>
        </w:rPr>
        <w:footnoteReference w:id="1"/>
      </w:r>
      <w:r w:rsidRPr="002A69B8">
        <w:rPr>
          <w:rFonts w:eastAsia="Calibri"/>
          <w:iCs/>
          <w:szCs w:val="24"/>
          <w:lang w:eastAsia="en-US"/>
        </w:rPr>
        <w:t>в конце года (в мае) и, как правило, по двум предметам: русский язык, математика.</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Планом внутришкольного контроля на текущий учебный год может быть предусмотрено проведение административного контроля в отдельных классах (параллелях классов) по другим предметам. </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lastRenderedPageBreak/>
        <w:t>Кроме того, административный</w:t>
      </w:r>
      <w:r>
        <w:rPr>
          <w:rFonts w:eastAsia="Calibri"/>
          <w:iCs/>
          <w:szCs w:val="24"/>
          <w:lang w:eastAsia="en-US"/>
        </w:rPr>
        <w:t xml:space="preserve"> </w:t>
      </w:r>
      <w:r w:rsidRPr="002A69B8">
        <w:rPr>
          <w:rFonts w:eastAsia="Calibri"/>
          <w:iCs/>
          <w:szCs w:val="24"/>
          <w:lang w:eastAsia="en-US"/>
        </w:rPr>
        <w:t>контроль может проводиться в период установленных планом внутришкольного контроля тематических проверок и во внеплановых случаях.</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2.11.2. Формы административного контроля определяются в плане внутришкольного контроля или устанавливаются в приказе директора </w:t>
      </w:r>
      <w:r w:rsidR="00686CED">
        <w:rPr>
          <w:rFonts w:eastAsia="Calibri"/>
          <w:iCs/>
          <w:szCs w:val="24"/>
          <w:lang w:eastAsia="en-US"/>
        </w:rPr>
        <w:t>Гимназии</w:t>
      </w:r>
      <w:r w:rsidRPr="002A69B8">
        <w:rPr>
          <w:rFonts w:eastAsia="Calibri"/>
          <w:iCs/>
          <w:szCs w:val="24"/>
          <w:lang w:eastAsia="en-US"/>
        </w:rPr>
        <w:t xml:space="preserve"> о проведении административного контроля.</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2.11.3. Тексты работ административного контроля (далее – административные контрольные работы) разрабатываются администрацией </w:t>
      </w:r>
      <w:r w:rsidR="00686CED">
        <w:rPr>
          <w:rFonts w:eastAsia="Calibri"/>
          <w:iCs/>
          <w:szCs w:val="24"/>
          <w:lang w:eastAsia="en-US"/>
        </w:rPr>
        <w:t>Гимназии</w:t>
      </w:r>
      <w:r w:rsidRPr="002A69B8">
        <w:rPr>
          <w:rFonts w:eastAsia="Calibri"/>
          <w:iCs/>
          <w:szCs w:val="24"/>
          <w:lang w:eastAsia="en-US"/>
        </w:rPr>
        <w:t xml:space="preserve"> в соответствии с требованиями стандарта (ФГОС или Федерального компонента государственного образовательного стандарта - ФК ГОС)</w:t>
      </w:r>
      <w:r w:rsidRPr="002A69B8">
        <w:rPr>
          <w:rStyle w:val="a8"/>
          <w:rFonts w:eastAsia="Calibri"/>
          <w:iCs/>
          <w:szCs w:val="24"/>
          <w:lang w:eastAsia="en-US"/>
        </w:rPr>
        <w:footnoteReference w:id="2"/>
      </w:r>
      <w:r w:rsidRPr="002A69B8">
        <w:rPr>
          <w:rFonts w:eastAsia="Calibri"/>
          <w:iCs/>
          <w:szCs w:val="24"/>
          <w:lang w:eastAsia="en-US"/>
        </w:rPr>
        <w:t>, либо указанные работы проводятся по текстам, полученным из вышестоящих органов управления образованием.</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2.11.4. Административные контрольные работы могут быть рассчитаны на весь урок или на часть урока.</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2.11.5. Административная контрольная работа проводится учителем в соответствии с утвержденным приказом директора </w:t>
      </w:r>
      <w:r w:rsidR="00686CED">
        <w:rPr>
          <w:rFonts w:eastAsia="Calibri"/>
          <w:iCs/>
          <w:szCs w:val="24"/>
          <w:lang w:eastAsia="en-US"/>
        </w:rPr>
        <w:t>Гимназии</w:t>
      </w:r>
      <w:r w:rsidRPr="002A69B8">
        <w:rPr>
          <w:rFonts w:eastAsia="Calibri"/>
          <w:iCs/>
          <w:szCs w:val="24"/>
          <w:lang w:eastAsia="en-US"/>
        </w:rPr>
        <w:t xml:space="preserve"> графиком, в присутствии ассистента, назначенного данным приказом.</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2.11.6. Административные контрольные работы оцениваются по пятибалльной системе и вносятся в электронный журнал.</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2.11.7.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2.11.8.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w:t>
      </w:r>
      <w:r w:rsidR="00686CED">
        <w:rPr>
          <w:rFonts w:eastAsia="Calibri"/>
          <w:iCs/>
          <w:szCs w:val="24"/>
          <w:lang w:eastAsia="en-US"/>
        </w:rPr>
        <w:t>Гимназии</w:t>
      </w:r>
      <w:r w:rsidRPr="002A69B8">
        <w:rPr>
          <w:rFonts w:eastAsia="Calibri"/>
          <w:iCs/>
          <w:szCs w:val="24"/>
          <w:lang w:eastAsia="en-US"/>
        </w:rPr>
        <w:t xml:space="preserve"> за истекший период. По результатам административных контрольных работ могут быть изданы приказы директором </w:t>
      </w:r>
      <w:r w:rsidR="00686CED">
        <w:rPr>
          <w:rFonts w:eastAsia="Calibri"/>
          <w:iCs/>
          <w:szCs w:val="24"/>
          <w:lang w:eastAsia="en-US"/>
        </w:rPr>
        <w:t>Гимназии</w:t>
      </w:r>
      <w:r>
        <w:rPr>
          <w:rFonts w:eastAsia="Calibri"/>
          <w:iCs/>
          <w:szCs w:val="24"/>
          <w:lang w:eastAsia="en-US"/>
        </w:rPr>
        <w:t>.</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u w:val="single"/>
          <w:lang w:eastAsia="en-US"/>
        </w:rPr>
      </w:pPr>
      <w:r w:rsidRPr="002A69B8">
        <w:rPr>
          <w:rFonts w:eastAsia="Calibri"/>
          <w:iCs/>
          <w:szCs w:val="24"/>
          <w:u w:val="single"/>
          <w:lang w:eastAsia="en-US"/>
        </w:rPr>
        <w:t>2.12. Порядок осуществления текущего контроля в части выставления оценок (отметок) за учебный период (четверть, полугодие).</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2.12.1. Выставление оценок (отметок) за учебный период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Соответствующие оценки (отметки) выставляются в течение трех последних дней учебного периода: во 2-9 классах – четверти, в 10-11 классах – полугодия, но не позднее дня его окончания.</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2.12.2. 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ошибками, выполнение дополнительного задания и т.п.) </w:t>
      </w:r>
      <w:r w:rsidRPr="002A69B8">
        <w:rPr>
          <w:rFonts w:eastAsia="Calibri"/>
          <w:bCs/>
          <w:iCs/>
          <w:szCs w:val="24"/>
          <w:lang w:eastAsia="en-US"/>
        </w:rPr>
        <w:lastRenderedPageBreak/>
        <w:t>неудовлетворительных результатов текущего контроля успеваемости учащегося с фиксацией данного факта в электронном журнале.</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2.12.3. Оценки учащихся за период (четверть, полугодие) должны быть выставлены обоснованно и объективно на основе среднего балла учащегося за данный период.</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 при средней оценке за период от 4,60 до 5,00 - выставляется оценка 5; </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при средней оценке за период от 3,60 до 4,59 – выставляется оценка 4;</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при средней оценке за период от 2,60 до 3,59 – выставляется оценка 3;</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при средней оценке за период от 1,60 до 2,59 – выставляется оценка 2.</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2.12.4. Для объективной аттестации учащихся за четверть и полугодие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 </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2.12.5. 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2.12.6. Учащиеся, имеющие менее трех текущих оценок вследствие систематических пропусков занятий без уважительной причины, обязаны</w:t>
      </w:r>
      <w:r w:rsidRPr="002A69B8">
        <w:rPr>
          <w:rStyle w:val="a8"/>
          <w:rFonts w:eastAsia="Calibri"/>
          <w:bCs/>
          <w:iCs/>
          <w:szCs w:val="24"/>
          <w:lang w:eastAsia="en-US"/>
        </w:rPr>
        <w:footnoteReference w:id="3"/>
      </w:r>
      <w:r w:rsidRPr="002A69B8">
        <w:rPr>
          <w:rFonts w:eastAsia="Calibri"/>
          <w:bCs/>
          <w:iCs/>
          <w:szCs w:val="24"/>
          <w:lang w:eastAsia="en-US"/>
        </w:rPr>
        <w:t xml:space="preserve"> сдать   зачеты по пропущенному материалу в срок до окончания четверти (полугодия) по установленному </w:t>
      </w:r>
      <w:r w:rsidR="00E4394B">
        <w:rPr>
          <w:rFonts w:eastAsia="Calibri"/>
          <w:bCs/>
          <w:iCs/>
          <w:szCs w:val="24"/>
          <w:lang w:eastAsia="en-US"/>
        </w:rPr>
        <w:t>Гимназией</w:t>
      </w:r>
      <w:r w:rsidRPr="002A69B8">
        <w:rPr>
          <w:rFonts w:eastAsia="Calibri"/>
          <w:bCs/>
          <w:iCs/>
          <w:szCs w:val="24"/>
          <w:lang w:eastAsia="en-US"/>
        </w:rPr>
        <w:t xml:space="preserve"> графику. Для указанных учащихся до сдачи ими зачетов </w:t>
      </w:r>
      <w:r w:rsidR="00E4394B">
        <w:rPr>
          <w:rFonts w:eastAsia="Calibri"/>
          <w:bCs/>
          <w:iCs/>
          <w:szCs w:val="24"/>
          <w:lang w:eastAsia="en-US"/>
        </w:rPr>
        <w:t>Гимназия</w:t>
      </w:r>
      <w:r>
        <w:rPr>
          <w:rFonts w:eastAsia="Calibri"/>
          <w:bCs/>
          <w:iCs/>
          <w:szCs w:val="24"/>
          <w:lang w:eastAsia="en-US"/>
        </w:rPr>
        <w:t xml:space="preserve"> </w:t>
      </w:r>
      <w:r w:rsidRPr="002A69B8">
        <w:rPr>
          <w:rFonts w:eastAsia="Calibri"/>
          <w:bCs/>
          <w:iCs/>
          <w:szCs w:val="24"/>
          <w:lang w:eastAsia="en-US"/>
        </w:rPr>
        <w:t>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 в случае если занятия были пропущены по объективным причинам. Администрация учреждения озн</w:t>
      </w:r>
      <w:r w:rsidR="00E4394B">
        <w:rPr>
          <w:rFonts w:eastAsia="Calibri"/>
          <w:bCs/>
          <w:iCs/>
          <w:szCs w:val="24"/>
          <w:lang w:eastAsia="en-US"/>
        </w:rPr>
        <w:t>а</w:t>
      </w:r>
      <w:r w:rsidRPr="002A69B8">
        <w:rPr>
          <w:rFonts w:eastAsia="Calibri"/>
          <w:bCs/>
          <w:iCs/>
          <w:szCs w:val="24"/>
          <w:lang w:eastAsia="en-US"/>
        </w:rPr>
        <w:t>камливает родителей с графиком сдачи зачетов.</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Ответственность за освоение пропущенного материала и своевременную явку учащегося в </w:t>
      </w:r>
      <w:r w:rsidR="000714D3">
        <w:rPr>
          <w:rFonts w:eastAsia="Calibri"/>
          <w:bCs/>
          <w:iCs/>
          <w:szCs w:val="24"/>
          <w:lang w:eastAsia="en-US"/>
        </w:rPr>
        <w:t>Гимназию</w:t>
      </w:r>
      <w:r w:rsidRPr="002A69B8">
        <w:rPr>
          <w:rFonts w:eastAsia="Calibri"/>
          <w:bCs/>
          <w:iCs/>
          <w:szCs w:val="24"/>
          <w:lang w:eastAsia="en-US"/>
        </w:rPr>
        <w:t xml:space="preserve"> для сдачи зачетов несут его родители (законные представители) или сам учащийся в случаях, предусмотренных действующим законодательством</w:t>
      </w:r>
      <w:r w:rsidRPr="002A69B8">
        <w:rPr>
          <w:rStyle w:val="a8"/>
          <w:rFonts w:eastAsia="Calibri"/>
          <w:bCs/>
          <w:iCs/>
          <w:szCs w:val="24"/>
          <w:lang w:eastAsia="en-US"/>
        </w:rPr>
        <w:footnoteReference w:id="4"/>
      </w:r>
      <w:r w:rsidRPr="002A69B8">
        <w:rPr>
          <w:rFonts w:eastAsia="Calibri"/>
          <w:bCs/>
          <w:iCs/>
          <w:szCs w:val="24"/>
          <w:lang w:eastAsia="en-US"/>
        </w:rPr>
        <w:t xml:space="preserve">. По результатам зачетов и имеющихся текущих оценок учителем выставляются оценки за четверть (полугодие). </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2.12.7. Не аттестованным учащимся </w:t>
      </w:r>
      <w:r w:rsidR="000714D3">
        <w:rPr>
          <w:rFonts w:eastAsia="Calibri"/>
          <w:bCs/>
          <w:iCs/>
          <w:szCs w:val="24"/>
          <w:lang w:eastAsia="en-US"/>
        </w:rPr>
        <w:t>Гимназия</w:t>
      </w:r>
      <w:r w:rsidRPr="002A69B8">
        <w:rPr>
          <w:rFonts w:eastAsia="Calibri"/>
          <w:bCs/>
          <w:iCs/>
          <w:szCs w:val="24"/>
          <w:lang w:eastAsia="en-US"/>
        </w:rPr>
        <w:t xml:space="preserve"> предоставляет условия для изучения пропущенного учебного материала (дополнительные занятия с учителем, </w:t>
      </w:r>
      <w:r w:rsidRPr="002A69B8">
        <w:rPr>
          <w:rFonts w:eastAsia="Calibri"/>
          <w:bCs/>
          <w:iCs/>
          <w:szCs w:val="24"/>
          <w:lang w:eastAsia="en-US"/>
        </w:rPr>
        <w:lastRenderedPageBreak/>
        <w:t xml:space="preserve">консультации и т.п.) и устанавливает график дополнительного текущего контроля в формах, установленных п.2.4. настоящего Положения.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аттестации за четверть (полугодие) и учитываются при выставлении годовых оценок. </w:t>
      </w:r>
    </w:p>
    <w:p w:rsidR="007F4D75" w:rsidRPr="002A69B8" w:rsidRDefault="007F4D75" w:rsidP="007F4D75">
      <w:pPr>
        <w:autoSpaceDE w:val="0"/>
        <w:autoSpaceDN w:val="0"/>
        <w:adjustRightInd w:val="0"/>
        <w:ind w:firstLine="709"/>
        <w:rPr>
          <w:rFonts w:eastAsia="Calibri"/>
          <w:bCs/>
          <w:iCs/>
          <w:szCs w:val="24"/>
          <w:lang w:eastAsia="en-US"/>
        </w:rPr>
      </w:pPr>
      <w:r w:rsidRPr="002A69B8">
        <w:rPr>
          <w:rFonts w:eastAsia="Calibri"/>
          <w:bCs/>
          <w:iCs/>
          <w:szCs w:val="24"/>
          <w:lang w:eastAsia="en-US"/>
        </w:rPr>
        <w:t xml:space="preserve">Мероприятия и результаты дополнительного текущего контроля оформляются учителем протоколом в соответствии с формой, приведенной в </w:t>
      </w:r>
      <w:r w:rsidRPr="002A69B8">
        <w:rPr>
          <w:rFonts w:eastAsia="Calibri"/>
          <w:bCs/>
          <w:i/>
          <w:iCs/>
          <w:szCs w:val="24"/>
          <w:lang w:eastAsia="en-US"/>
        </w:rPr>
        <w:t>Приложении 4</w:t>
      </w:r>
      <w:r w:rsidRPr="002A69B8">
        <w:rPr>
          <w:rFonts w:eastAsia="Calibri"/>
          <w:bCs/>
          <w:iCs/>
          <w:szCs w:val="24"/>
          <w:lang w:eastAsia="en-US"/>
        </w:rPr>
        <w:t>.</w:t>
      </w:r>
      <w:r>
        <w:rPr>
          <w:rFonts w:eastAsia="Calibri"/>
          <w:bCs/>
          <w:iCs/>
          <w:szCs w:val="24"/>
          <w:lang w:eastAsia="en-US"/>
        </w:rPr>
        <w:t xml:space="preserve"> </w:t>
      </w:r>
      <w:r w:rsidRPr="002A69B8">
        <w:rPr>
          <w:rFonts w:eastAsia="Calibri"/>
          <w:bCs/>
          <w:iCs/>
          <w:szCs w:val="24"/>
          <w:lang w:eastAsia="en-US"/>
        </w:rPr>
        <w:t>По завершении дополнительного текущего контроля учитель сдает заполненную форму курирующему заместителю директора для утверждения оценки как результата аттестации за четверть (полугодие) на педагогическом совете.</w:t>
      </w:r>
    </w:p>
    <w:p w:rsidR="007F4D75" w:rsidRPr="002A69B8" w:rsidRDefault="007F4D75" w:rsidP="007F4D75">
      <w:pPr>
        <w:autoSpaceDE w:val="0"/>
        <w:autoSpaceDN w:val="0"/>
        <w:adjustRightInd w:val="0"/>
        <w:ind w:firstLine="709"/>
        <w:rPr>
          <w:rFonts w:eastAsia="Calibri"/>
          <w:bCs/>
          <w:iCs/>
          <w:szCs w:val="24"/>
          <w:lang w:eastAsia="en-US"/>
        </w:rPr>
      </w:pP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2.13. Педагогические работники доводят до родителей (законных представителей)</w:t>
      </w:r>
      <w:r w:rsidR="000714D3">
        <w:rPr>
          <w:rFonts w:eastAsia="Calibri"/>
          <w:bCs/>
          <w:szCs w:val="24"/>
          <w:lang w:eastAsia="en-US"/>
        </w:rPr>
        <w:t xml:space="preserve"> </w:t>
      </w:r>
      <w:r w:rsidRPr="002A69B8">
        <w:rPr>
          <w:rFonts w:eastAsia="Calibri"/>
          <w:bCs/>
          <w:szCs w:val="24"/>
          <w:lang w:eastAsia="en-US"/>
        </w:rPr>
        <w:t>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7F4D75" w:rsidRPr="002A69B8" w:rsidRDefault="007F4D75" w:rsidP="007F4D75">
      <w:pPr>
        <w:autoSpaceDE w:val="0"/>
        <w:autoSpaceDN w:val="0"/>
        <w:adjustRightInd w:val="0"/>
        <w:rPr>
          <w:rFonts w:eastAsia="Calibri"/>
          <w:bCs/>
          <w:szCs w:val="24"/>
          <w:lang w:eastAsia="en-US"/>
        </w:rPr>
      </w:pPr>
    </w:p>
    <w:p w:rsidR="007F4D75" w:rsidRPr="002A69B8" w:rsidRDefault="007F4D75" w:rsidP="000714D3">
      <w:pPr>
        <w:autoSpaceDE w:val="0"/>
        <w:autoSpaceDN w:val="0"/>
        <w:adjustRightInd w:val="0"/>
        <w:rPr>
          <w:rFonts w:eastAsia="Calibri"/>
          <w:b/>
          <w:bCs/>
          <w:szCs w:val="24"/>
          <w:lang w:eastAsia="en-US"/>
        </w:rPr>
      </w:pPr>
      <w:r w:rsidRPr="002A69B8">
        <w:rPr>
          <w:rFonts w:eastAsia="Calibri"/>
          <w:b/>
          <w:bCs/>
          <w:szCs w:val="24"/>
          <w:lang w:eastAsia="en-US"/>
        </w:rPr>
        <w:t>3. Промежуточная аттестация</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szCs w:val="24"/>
          <w:lang w:eastAsia="en-US"/>
        </w:rPr>
        <w:t>3.1. Промежуточная аттестация – это установление уровня достижения результатов освоения 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w:t>
      </w:r>
      <w:r>
        <w:rPr>
          <w:rFonts w:eastAsia="Calibri"/>
          <w:szCs w:val="24"/>
          <w:lang w:eastAsia="en-US"/>
        </w:rPr>
        <w:t xml:space="preserve"> </w:t>
      </w:r>
      <w:r w:rsidRPr="002A69B8">
        <w:rPr>
          <w:rFonts w:eastAsia="Calibri"/>
          <w:szCs w:val="24"/>
          <w:lang w:eastAsia="en-US"/>
        </w:rPr>
        <w:t>образовательной программы</w:t>
      </w:r>
      <w:r w:rsidRPr="002A69B8">
        <w:rPr>
          <w:rFonts w:eastAsia="Calibri"/>
          <w:iCs/>
          <w:szCs w:val="24"/>
          <w:lang w:eastAsia="en-US"/>
        </w:rPr>
        <w:t xml:space="preserve"> за учебный год.</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3.2. Промежуточная аттестация проводится в 1-11 классах и обязательна для всех учащихся.</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Промежуточная аттестация во 2-8, 10-х классах представляет собой:</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
          <w:iCs/>
          <w:szCs w:val="24"/>
          <w:lang w:eastAsia="en-US"/>
        </w:rPr>
        <w:lastRenderedPageBreak/>
        <w:t>Вариант 1</w:t>
      </w:r>
      <w:r w:rsidRPr="002A69B8">
        <w:rPr>
          <w:rFonts w:eastAsia="Calibri"/>
          <w:iCs/>
          <w:szCs w:val="24"/>
          <w:lang w:eastAsia="en-US"/>
        </w:rPr>
        <w:t>- проведение итогового контроля (далее – итоговой контрольной работы</w:t>
      </w:r>
      <w:r w:rsidRPr="002A69B8">
        <w:rPr>
          <w:rStyle w:val="a8"/>
          <w:rFonts w:eastAsia="Calibri"/>
          <w:iCs/>
          <w:szCs w:val="24"/>
          <w:lang w:eastAsia="en-US"/>
        </w:rPr>
        <w:footnoteReference w:id="5"/>
      </w:r>
      <w:r w:rsidRPr="002A69B8">
        <w:rPr>
          <w:rFonts w:eastAsia="Calibri"/>
          <w:iCs/>
          <w:szCs w:val="24"/>
          <w:lang w:eastAsia="en-US"/>
        </w:rPr>
        <w:t>) и выставление оценки (отметки) за учебный год (далее – годовой оценки) на основании четвертных (полугодовых) оценок (отметок) и оценки, полученной за итоговую контрольную работу,</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или</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
          <w:iCs/>
          <w:szCs w:val="24"/>
          <w:lang w:eastAsia="en-US"/>
        </w:rPr>
        <w:t>Вариант 2</w:t>
      </w:r>
      <w:r w:rsidRPr="002A69B8">
        <w:rPr>
          <w:rFonts w:eastAsia="Calibri"/>
          <w:iCs/>
          <w:szCs w:val="24"/>
          <w:lang w:eastAsia="en-US"/>
        </w:rPr>
        <w:t>- выставление оценки (отметки) за учебный год (далее – годовой оценки) на основании четвертных (полугодовых) оценок (отметок).</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9 и 11 классах проводится только по варианту 2 (выставление годовой оценки).</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Вариант (варианты) проведения промежуточной аттестации, в том числе форма проведения итоговой контрольной работы по тому или иному предмету (из указанных в п.3.3) устанавливается в приложении к учебному плану </w:t>
      </w:r>
      <w:r w:rsidR="00C04819">
        <w:rPr>
          <w:rFonts w:eastAsia="Calibri"/>
          <w:iCs/>
          <w:szCs w:val="24"/>
          <w:lang w:eastAsia="en-US"/>
        </w:rPr>
        <w:t>Гимназии</w:t>
      </w:r>
      <w:r>
        <w:rPr>
          <w:rFonts w:eastAsia="Calibri"/>
          <w:iCs/>
          <w:szCs w:val="24"/>
          <w:lang w:eastAsia="en-US"/>
        </w:rPr>
        <w:t>.</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случае если учебным планом предусмотрена возможность выбора вариантов проведения промежуточной аттестации по тому или иному учебному предмету, курсу, дисциплине (модулю) в том или ином классе, то решение о конкретном варианте</w:t>
      </w:r>
      <w:r w:rsidR="00C04819">
        <w:rPr>
          <w:rFonts w:eastAsia="Calibri"/>
          <w:iCs/>
          <w:szCs w:val="24"/>
          <w:lang w:eastAsia="en-US"/>
        </w:rPr>
        <w:t xml:space="preserve"> </w:t>
      </w:r>
      <w:r w:rsidRPr="002A69B8">
        <w:rPr>
          <w:rFonts w:eastAsia="Calibri"/>
          <w:iCs/>
          <w:szCs w:val="24"/>
          <w:lang w:eastAsia="en-US"/>
        </w:rPr>
        <w:t>проведения промежуточной аттестации (итоговая контрольная работа (в той или иной форме) или выставление годовой оценки)</w:t>
      </w:r>
      <w:r>
        <w:rPr>
          <w:rFonts w:eastAsia="Calibri"/>
          <w:iCs/>
          <w:szCs w:val="24"/>
          <w:lang w:eastAsia="en-US"/>
        </w:rPr>
        <w:t xml:space="preserve"> </w:t>
      </w:r>
      <w:r w:rsidRPr="002A69B8">
        <w:rPr>
          <w:rFonts w:eastAsia="Calibri"/>
          <w:iCs/>
          <w:szCs w:val="24"/>
          <w:lang w:eastAsia="en-US"/>
        </w:rPr>
        <w:t>в текущем учебном году</w:t>
      </w:r>
      <w:r>
        <w:rPr>
          <w:rFonts w:eastAsia="Calibri"/>
          <w:iCs/>
          <w:szCs w:val="24"/>
          <w:lang w:eastAsia="en-US"/>
        </w:rPr>
        <w:t xml:space="preserve"> </w:t>
      </w:r>
      <w:r w:rsidRPr="002A69B8">
        <w:rPr>
          <w:rFonts w:eastAsia="Calibri"/>
          <w:iCs/>
          <w:szCs w:val="24"/>
          <w:lang w:eastAsia="en-US"/>
        </w:rPr>
        <w:t>по данному учебному предмету, курсу, дисциплине (модулю)в конкретном классе</w:t>
      </w:r>
      <w:r w:rsidR="00C04819">
        <w:rPr>
          <w:rFonts w:eastAsia="Calibri"/>
          <w:iCs/>
          <w:szCs w:val="24"/>
          <w:lang w:eastAsia="en-US"/>
        </w:rPr>
        <w:t xml:space="preserve"> </w:t>
      </w:r>
      <w:r w:rsidRPr="002A69B8">
        <w:rPr>
          <w:rFonts w:eastAsia="Calibri"/>
          <w:iCs/>
          <w:szCs w:val="24"/>
          <w:lang w:eastAsia="en-US"/>
        </w:rPr>
        <w:t>принимается на педагогическом совете, проводимом в апреле месяце, из предусмотренных учебным планом вариантов.</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календарном учебном графике и (или) графике проведения итоговых контрольных работ.</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
          <w:iCs/>
          <w:szCs w:val="24"/>
          <w:lang w:eastAsia="en-US"/>
        </w:rPr>
      </w:pPr>
      <w:r w:rsidRPr="002A69B8">
        <w:rPr>
          <w:rFonts w:eastAsia="Calibri"/>
          <w:i/>
          <w:iCs/>
          <w:szCs w:val="24"/>
          <w:lang w:eastAsia="en-US"/>
        </w:rPr>
        <w:t>В случае проведения промежуточной аттестации по варианту</w:t>
      </w:r>
      <w:r>
        <w:rPr>
          <w:rFonts w:eastAsia="Calibri"/>
          <w:i/>
          <w:iCs/>
          <w:szCs w:val="24"/>
          <w:lang w:eastAsia="en-US"/>
        </w:rPr>
        <w:t xml:space="preserve"> </w:t>
      </w:r>
      <w:r w:rsidRPr="002A69B8">
        <w:rPr>
          <w:rFonts w:eastAsia="Calibri"/>
          <w:i/>
          <w:iCs/>
          <w:szCs w:val="24"/>
          <w:lang w:eastAsia="en-US"/>
        </w:rPr>
        <w:t>1, далее необходимо перейти к следующему пункту 3.3.настоящего Положения. В случае проведения промежуточной аттестации по варианту 2, необходимо сразу перейти к пункту 3.13. настоящего Положения.</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3.3. Итоговая контрольная работа может проводиться в следующих формах:</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t>тестирование (в том числе с использованием информационно-телекоммуникационных технологий);</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t>устный зачет, письменный зачет;</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t>контрольная работа;</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t>диктант, изложение, сочинение;</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t>выполнение (и защита) проекта, реферата;</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lastRenderedPageBreak/>
        <w:t>собеседование;</w:t>
      </w:r>
    </w:p>
    <w:p w:rsidR="007F4D75" w:rsidRPr="002A69B8" w:rsidRDefault="007F4D75" w:rsidP="007F4D75">
      <w:pPr>
        <w:numPr>
          <w:ilvl w:val="0"/>
          <w:numId w:val="5"/>
        </w:numPr>
        <w:tabs>
          <w:tab w:val="clear" w:pos="1585"/>
          <w:tab w:val="num" w:pos="709"/>
        </w:tabs>
        <w:autoSpaceDE w:val="0"/>
        <w:autoSpaceDN w:val="0"/>
        <w:adjustRightInd w:val="0"/>
        <w:spacing w:after="0" w:line="240" w:lineRule="auto"/>
        <w:ind w:left="0" w:right="0"/>
        <w:rPr>
          <w:rFonts w:eastAsia="Calibri"/>
          <w:iCs/>
          <w:szCs w:val="24"/>
          <w:lang w:eastAsia="en-US"/>
        </w:rPr>
      </w:pPr>
      <w:r w:rsidRPr="002A69B8">
        <w:rPr>
          <w:rFonts w:eastAsia="Calibri"/>
          <w:iCs/>
          <w:szCs w:val="24"/>
          <w:lang w:eastAsia="en-US"/>
        </w:rPr>
        <w:t xml:space="preserve">другие формы. </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3.4. По решению педагогического совета, на основании приказа директора </w:t>
      </w:r>
      <w:r w:rsidR="00C04819">
        <w:rPr>
          <w:rFonts w:eastAsia="Calibri"/>
          <w:iCs/>
          <w:szCs w:val="24"/>
          <w:lang w:eastAsia="en-US"/>
        </w:rPr>
        <w:t>Гимназии</w:t>
      </w:r>
      <w:r w:rsidRPr="002A69B8">
        <w:rPr>
          <w:rFonts w:eastAsia="Calibri"/>
          <w:iCs/>
          <w:szCs w:val="24"/>
          <w:lang w:eastAsia="en-US"/>
        </w:rPr>
        <w:t>,</w:t>
      </w:r>
      <w:r>
        <w:rPr>
          <w:rFonts w:eastAsia="Calibri"/>
          <w:iCs/>
          <w:szCs w:val="24"/>
          <w:lang w:eastAsia="en-US"/>
        </w:rPr>
        <w:t xml:space="preserve"> </w:t>
      </w:r>
      <w:r w:rsidRPr="002A69B8">
        <w:rPr>
          <w:rFonts w:eastAsia="Calibri"/>
          <w:iCs/>
          <w:szCs w:val="24"/>
          <w:lang w:eastAsia="en-US"/>
        </w:rPr>
        <w:t>от итоговой контрольной работы по определенному предмету могут быть освобождены призеры и победители муниципального, республиканского и федерального уровней олимпиад, конкурсов и конференций по данному предмету (с учетом значимости этих мероприятий).</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3.5. Решением педагогического совета, на основании приказа директора </w:t>
      </w:r>
      <w:r w:rsidR="00C04819">
        <w:rPr>
          <w:rFonts w:eastAsia="Calibri"/>
          <w:iCs/>
          <w:szCs w:val="24"/>
          <w:lang w:eastAsia="en-US"/>
        </w:rPr>
        <w:t>Гимназии</w:t>
      </w:r>
      <w:r>
        <w:rPr>
          <w:rFonts w:eastAsia="Calibri"/>
          <w:iCs/>
          <w:szCs w:val="24"/>
          <w:lang w:eastAsia="en-US"/>
        </w:rPr>
        <w:t>,</w:t>
      </w:r>
      <w:r w:rsidRPr="002A69B8">
        <w:rPr>
          <w:rFonts w:eastAsia="Calibri"/>
          <w:iCs/>
          <w:szCs w:val="24"/>
          <w:lang w:eastAsia="en-US"/>
        </w:rPr>
        <w:t xml:space="preserve"> результаты мониторинговых исследований учащихся 4, 6, 8, 10-х классов,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3.6. Результаты итоговых контрольных работ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 </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3.7. Тексты итоговых контрольных работ разрабатываются администрацией </w:t>
      </w:r>
      <w:r w:rsidR="00C04819">
        <w:rPr>
          <w:rFonts w:eastAsia="Calibri"/>
          <w:iCs/>
          <w:szCs w:val="24"/>
          <w:lang w:eastAsia="en-US"/>
        </w:rPr>
        <w:t>Гимназии</w:t>
      </w:r>
      <w:r>
        <w:rPr>
          <w:rFonts w:eastAsia="Calibri"/>
          <w:iCs/>
          <w:szCs w:val="24"/>
          <w:lang w:eastAsia="en-US"/>
        </w:rPr>
        <w:t xml:space="preserve"> </w:t>
      </w:r>
      <w:r w:rsidRPr="002A69B8">
        <w:rPr>
          <w:rFonts w:eastAsia="Calibri"/>
          <w:iCs/>
          <w:szCs w:val="24"/>
          <w:lang w:eastAsia="en-US"/>
        </w:rPr>
        <w:t xml:space="preserve">в соответствии с требованиями стандарта (ФГОС), либо указанные работы проводятся по текстам, полученным из вышестоящих органов управления образованием. </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3.8. Итоговые контрольные работы могут быть рассчитаны 1-2 урока.</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3.9. Итоговые контрольные работы проводятся учителем в соответствии с у</w:t>
      </w:r>
      <w:r w:rsidR="00C04819">
        <w:rPr>
          <w:rFonts w:eastAsia="Calibri"/>
          <w:iCs/>
          <w:szCs w:val="24"/>
          <w:lang w:eastAsia="en-US"/>
        </w:rPr>
        <w:t>твержденным приказом директора Гимназии</w:t>
      </w:r>
      <w:r w:rsidRPr="002A69B8">
        <w:rPr>
          <w:rFonts w:eastAsia="Calibri"/>
          <w:iCs/>
          <w:szCs w:val="24"/>
          <w:lang w:eastAsia="en-US"/>
        </w:rPr>
        <w:t xml:space="preserve"> графиком, в присутствии ассистента, назначенного данным приказом.</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один учебный день в одном классе допускается проведение только одной итоговой контрольной работы, но в течение учебной недели - не более двух во 2-4 классах, не более трех – в 5-11 классах.</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3.10.</w:t>
      </w:r>
      <w:r>
        <w:rPr>
          <w:rFonts w:eastAsia="Calibri"/>
          <w:iCs/>
          <w:szCs w:val="24"/>
          <w:lang w:eastAsia="en-US"/>
        </w:rPr>
        <w:t xml:space="preserve"> </w:t>
      </w:r>
      <w:r w:rsidRPr="002A69B8">
        <w:rPr>
          <w:rFonts w:eastAsia="Calibri"/>
          <w:iCs/>
          <w:szCs w:val="24"/>
          <w:lang w:eastAsia="en-US"/>
        </w:rPr>
        <w:t>Итоговые контрольные работы проверяются учителем.</w:t>
      </w:r>
      <w:r>
        <w:rPr>
          <w:rFonts w:eastAsia="Calibri"/>
          <w:iCs/>
          <w:szCs w:val="24"/>
          <w:lang w:eastAsia="en-US"/>
        </w:rPr>
        <w:t xml:space="preserve"> </w:t>
      </w:r>
      <w:r w:rsidRPr="002A69B8">
        <w:rPr>
          <w:rFonts w:eastAsia="Calibri"/>
          <w:iCs/>
          <w:szCs w:val="24"/>
          <w:lang w:eastAsia="en-US"/>
        </w:rPr>
        <w:t>Итоговые контрольные работы оцениваются по пятибалльной системе, и оценки за нее вносятся в электронный журнал в отдельную колонку на странице «Итоговая ведомость»</w:t>
      </w:r>
      <w:r w:rsidRPr="002A69B8">
        <w:rPr>
          <w:rStyle w:val="a8"/>
          <w:rFonts w:eastAsia="Calibri"/>
          <w:iCs/>
          <w:szCs w:val="24"/>
          <w:lang w:eastAsia="en-US"/>
        </w:rPr>
        <w:footnoteReference w:id="6"/>
      </w:r>
      <w:r w:rsidRPr="002A69B8">
        <w:rPr>
          <w:rFonts w:eastAsia="Calibri"/>
          <w:iCs/>
          <w:szCs w:val="24"/>
          <w:lang w:eastAsia="en-US"/>
        </w:rPr>
        <w:t xml:space="preserve">. При этом на предметной странице, в колонке под датой, соответствующей дню </w:t>
      </w:r>
      <w:r w:rsidRPr="002A69B8">
        <w:rPr>
          <w:rFonts w:eastAsia="Calibri"/>
          <w:iCs/>
          <w:szCs w:val="24"/>
          <w:lang w:eastAsia="en-US"/>
        </w:rPr>
        <w:lastRenderedPageBreak/>
        <w:t>проведения итоговой контрольной работы, оценки за нее не выставляются, но в теме урока учителем вносится запись о ее проведении.</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3.11. Письменный отчет о результатах итоговой контрольной работы учитель сдает курирующему заместителю директора в течение трех рабочих дней после завершения проверки.</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 xml:space="preserve">3.12.Результаты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w:t>
      </w:r>
      <w:r w:rsidR="00F610AF">
        <w:rPr>
          <w:rFonts w:eastAsia="Calibri"/>
          <w:iCs/>
          <w:szCs w:val="24"/>
          <w:lang w:eastAsia="en-US"/>
        </w:rPr>
        <w:t>Гимназии</w:t>
      </w:r>
      <w:r w:rsidRPr="002A69B8">
        <w:rPr>
          <w:rFonts w:eastAsia="Calibri"/>
          <w:iCs/>
          <w:szCs w:val="24"/>
          <w:lang w:eastAsia="en-US"/>
        </w:rPr>
        <w:t xml:space="preserve"> за учебный год. </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этот же день проходят (пишут) итоговую контрольную работу учащиеся, пропустившие ее в основной день по уважительным причинам (подтвержденным документально), а также учащиеся, пропустившие ее без уважительных причин.</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w:t>
      </w:r>
    </w:p>
    <w:p w:rsidR="007F4D75" w:rsidRPr="002A69B8" w:rsidRDefault="007F4D75" w:rsidP="007F4D75">
      <w:pPr>
        <w:autoSpaceDE w:val="0"/>
        <w:autoSpaceDN w:val="0"/>
        <w:adjustRightInd w:val="0"/>
        <w:ind w:firstLine="709"/>
        <w:rPr>
          <w:rFonts w:eastAsia="Calibri"/>
          <w:b/>
          <w:iCs/>
          <w:szCs w:val="24"/>
          <w:lang w:eastAsia="en-US"/>
        </w:rPr>
      </w:pPr>
      <w:r w:rsidRPr="002A69B8">
        <w:rPr>
          <w:rFonts w:eastAsia="Calibri"/>
          <w:iCs/>
          <w:szCs w:val="24"/>
          <w:lang w:eastAsia="en-US"/>
        </w:rPr>
        <w:t xml:space="preserve">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 </w:t>
      </w:r>
    </w:p>
    <w:p w:rsidR="007F4D75" w:rsidRPr="002A69B8" w:rsidRDefault="007F4D75" w:rsidP="007F4D75">
      <w:pPr>
        <w:autoSpaceDE w:val="0"/>
        <w:autoSpaceDN w:val="0"/>
        <w:adjustRightInd w:val="0"/>
        <w:ind w:firstLine="709"/>
        <w:rPr>
          <w:rFonts w:eastAsia="Calibri"/>
          <w:iCs/>
          <w:szCs w:val="24"/>
          <w:lang w:eastAsia="en-US"/>
        </w:rPr>
      </w:pPr>
    </w:p>
    <w:p w:rsidR="007F4D75" w:rsidRPr="002A69B8" w:rsidRDefault="007F4D75" w:rsidP="007F4D75">
      <w:pPr>
        <w:autoSpaceDE w:val="0"/>
        <w:autoSpaceDN w:val="0"/>
        <w:adjustRightInd w:val="0"/>
        <w:ind w:firstLine="709"/>
        <w:rPr>
          <w:rFonts w:eastAsia="Calibri"/>
          <w:iCs/>
          <w:szCs w:val="24"/>
          <w:lang w:eastAsia="en-US"/>
        </w:rPr>
      </w:pPr>
      <w:r w:rsidRPr="002A69B8">
        <w:rPr>
          <w:rFonts w:eastAsia="Calibri"/>
          <w:iCs/>
          <w:szCs w:val="24"/>
          <w:lang w:eastAsia="en-US"/>
        </w:rPr>
        <w:t>3.13. Годовые оценки</w:t>
      </w:r>
      <w:r w:rsidR="00F610AF">
        <w:rPr>
          <w:rFonts w:eastAsia="Calibri"/>
          <w:iCs/>
          <w:szCs w:val="24"/>
          <w:lang w:eastAsia="en-US"/>
        </w:rPr>
        <w:t xml:space="preserve"> </w:t>
      </w:r>
      <w:r w:rsidRPr="002A69B8">
        <w:rPr>
          <w:rFonts w:eastAsia="Calibri"/>
          <w:iCs/>
          <w:szCs w:val="24"/>
          <w:lang w:eastAsia="en-US"/>
        </w:rPr>
        <w:t>учащимся выставляются в течение трех последних дней учебного года, но не позднее дня его окончания в конкретной параллели классов.</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3.14. При выставлении годовых оценок</w:t>
      </w:r>
      <w:r>
        <w:rPr>
          <w:rFonts w:eastAsia="Calibri"/>
          <w:szCs w:val="24"/>
          <w:lang w:eastAsia="en-US"/>
        </w:rPr>
        <w:t xml:space="preserve"> </w:t>
      </w:r>
      <w:r w:rsidRPr="002A69B8">
        <w:rPr>
          <w:rFonts w:eastAsia="Calibri"/>
          <w:szCs w:val="24"/>
          <w:lang w:eastAsia="en-US"/>
        </w:rPr>
        <w:t xml:space="preserve">учителю надлежит руководствоваться следующим: </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3.14.1. годовая оценка по предмету выставляется как средняя арифметическая четвертных или полугодовых и оценки, полученной за итоговую контрольную работу (в случае, если она проводилась), если настоящим Положением не предусмотрено иное;</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3.14.2. если у учащегося более половины четвертных неудовлетворительных оценок, не может быть выставлена положительная годовая оценка;</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3.14.3. в случае если применение указанной в п.3.14.1 процедуры оставляет вопрос выставления годовой оценки спорным (получается оценка 2,5, 3,5,4,5), то вместо четвертных или полугодовых оценок необходимо применить соответствующие средние оценки за период, указанные в электронном журнале, с точностью до 2-х знаков после запятой, далее следовать указаниям п.3.14.1, при этом округление до целого значения проводить по математическим правилам.</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lastRenderedPageBreak/>
        <w:t>3.15.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 xml:space="preserve">3.16. Успешное прохождение учащимися промежуточной аттестации является основанием для перевода в следующий класс, допуска учащихся 9-х и 11-х классов к государственной итоговой аттестации. Решения по данным вопросам принимаются педагогическим советом </w:t>
      </w:r>
      <w:r w:rsidR="00F610AF">
        <w:rPr>
          <w:rFonts w:eastAsia="Calibri"/>
          <w:szCs w:val="24"/>
          <w:lang w:eastAsia="en-US"/>
        </w:rPr>
        <w:t>Гимназии</w:t>
      </w:r>
      <w:r>
        <w:rPr>
          <w:rFonts w:eastAsia="Calibri"/>
          <w:szCs w:val="24"/>
          <w:lang w:eastAsia="en-US"/>
        </w:rPr>
        <w:t>.</w:t>
      </w:r>
      <w:r w:rsidRPr="002A69B8">
        <w:rPr>
          <w:rFonts w:eastAsia="Calibri"/>
          <w:szCs w:val="24"/>
          <w:lang w:eastAsia="en-US"/>
        </w:rPr>
        <w:t xml:space="preserve">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3.17.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(выставление годовой оценки «2») или непрохождения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непрохождения промежуточной аттестации по уважительным причинам определяется Положением о порядке и основаниях перевода, отчисления и восстановления учащихся.</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3.18. Педагогические работники доводят до родителей (законных представителей)</w:t>
      </w:r>
      <w:r w:rsidR="00993FE3">
        <w:rPr>
          <w:rFonts w:eastAsia="Calibri"/>
          <w:szCs w:val="24"/>
          <w:lang w:eastAsia="en-US"/>
        </w:rPr>
        <w:t xml:space="preserve"> </w:t>
      </w:r>
      <w:r w:rsidRPr="002A69B8">
        <w:rPr>
          <w:rFonts w:eastAsia="Calibri"/>
          <w:szCs w:val="24"/>
          <w:lang w:eastAsia="en-US"/>
        </w:rPr>
        <w:t xml:space="preserve">сведения о результатах промежуточной аттестации учащихся </w:t>
      </w:r>
      <w:r w:rsidRPr="002A69B8">
        <w:rPr>
          <w:rFonts w:eastAsia="Calibri"/>
          <w:bCs/>
          <w:szCs w:val="24"/>
          <w:lang w:eastAsia="en-US"/>
        </w:rPr>
        <w:t xml:space="preserve">посредством заполнения предусмотренных документов, в том числе в электронной форме </w:t>
      </w:r>
      <w:r w:rsidRPr="002A69B8">
        <w:rPr>
          <w:rFonts w:eastAsia="Calibri"/>
          <w:szCs w:val="24"/>
          <w:lang w:eastAsia="en-US"/>
        </w:rPr>
        <w:t>(дневник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7F4D75" w:rsidRPr="002A69B8" w:rsidRDefault="007F4D75" w:rsidP="007F4D75">
      <w:pPr>
        <w:autoSpaceDE w:val="0"/>
        <w:autoSpaceDN w:val="0"/>
        <w:adjustRightInd w:val="0"/>
        <w:ind w:firstLine="709"/>
        <w:rPr>
          <w:rFonts w:eastAsia="Calibri"/>
          <w:szCs w:val="24"/>
          <w:lang w:eastAsia="en-US"/>
        </w:rPr>
      </w:pPr>
      <w:r w:rsidRPr="002A69B8">
        <w:rPr>
          <w:rFonts w:eastAsia="Calibri"/>
          <w:szCs w:val="24"/>
          <w:lang w:eastAsia="en-US"/>
        </w:rPr>
        <w:t>Педагогиче</w:t>
      </w:r>
      <w:r>
        <w:rPr>
          <w:rFonts w:eastAsia="Calibri"/>
          <w:szCs w:val="24"/>
          <w:lang w:eastAsia="en-US"/>
        </w:rPr>
        <w:t xml:space="preserve">ские работники в рамках работы с </w:t>
      </w:r>
      <w:r w:rsidRPr="002A69B8">
        <w:rPr>
          <w:rFonts w:eastAsia="Calibri"/>
          <w:szCs w:val="24"/>
          <w:lang w:eastAsia="en-US"/>
        </w:rPr>
        <w:t>родителями (законными представителями) учащихся обязаны прокомментировать результаты промежуточной аттестации учащихся в устной форме.</w:t>
      </w:r>
    </w:p>
    <w:p w:rsidR="007F4D75" w:rsidRPr="002A69B8" w:rsidRDefault="007F4D75" w:rsidP="007F4D75">
      <w:pPr>
        <w:autoSpaceDE w:val="0"/>
        <w:autoSpaceDN w:val="0"/>
        <w:adjustRightInd w:val="0"/>
        <w:ind w:firstLine="709"/>
        <w:rPr>
          <w:rFonts w:eastAsia="Calibri"/>
          <w:szCs w:val="24"/>
          <w:lang w:eastAsia="en-US"/>
        </w:rPr>
      </w:pPr>
    </w:p>
    <w:p w:rsidR="007F4D75" w:rsidRPr="002A69B8" w:rsidRDefault="007F4D75" w:rsidP="007F4D75">
      <w:pPr>
        <w:autoSpaceDE w:val="0"/>
        <w:autoSpaceDN w:val="0"/>
        <w:adjustRightInd w:val="0"/>
        <w:jc w:val="center"/>
        <w:rPr>
          <w:rFonts w:eastAsia="Calibri"/>
          <w:b/>
          <w:bCs/>
          <w:szCs w:val="24"/>
          <w:lang w:eastAsia="en-US"/>
        </w:rPr>
      </w:pPr>
      <w:r w:rsidRPr="002A69B8">
        <w:rPr>
          <w:rFonts w:eastAsia="Calibri"/>
          <w:b/>
          <w:bCs/>
          <w:szCs w:val="24"/>
          <w:lang w:eastAsia="en-US"/>
        </w:rPr>
        <w:t>4. Особенности текущего контроля успеваемости и</w:t>
      </w:r>
    </w:p>
    <w:p w:rsidR="007F4D75" w:rsidRPr="002A69B8" w:rsidRDefault="007F4D75" w:rsidP="007F4D75">
      <w:pPr>
        <w:autoSpaceDE w:val="0"/>
        <w:autoSpaceDN w:val="0"/>
        <w:adjustRightInd w:val="0"/>
        <w:jc w:val="center"/>
        <w:rPr>
          <w:rFonts w:eastAsia="Calibri"/>
          <w:b/>
          <w:bCs/>
          <w:szCs w:val="24"/>
          <w:lang w:eastAsia="en-US"/>
        </w:rPr>
      </w:pPr>
      <w:r w:rsidRPr="002A69B8">
        <w:rPr>
          <w:rFonts w:eastAsia="Calibri"/>
          <w:b/>
          <w:bCs/>
          <w:szCs w:val="24"/>
          <w:lang w:eastAsia="en-US"/>
        </w:rPr>
        <w:t>промежуточной аттестации учащихся в отдельных случаях</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4.1. Учащиеся, обучающиеся на дому.</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4.1.1. 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 xml:space="preserve">4.1.2. 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w:t>
      </w:r>
      <w:r w:rsidRPr="002A69B8">
        <w:rPr>
          <w:rFonts w:eastAsia="Calibri"/>
          <w:bCs/>
          <w:szCs w:val="24"/>
          <w:lang w:eastAsia="en-US"/>
        </w:rPr>
        <w:lastRenderedPageBreak/>
        <w:t>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7F4D75" w:rsidRPr="002A69B8" w:rsidRDefault="007F4D75" w:rsidP="007F4D75">
      <w:pPr>
        <w:autoSpaceDE w:val="0"/>
        <w:autoSpaceDN w:val="0"/>
        <w:adjustRightInd w:val="0"/>
        <w:ind w:firstLine="709"/>
        <w:rPr>
          <w:rFonts w:eastAsia="Calibri"/>
          <w:b/>
          <w:bCs/>
          <w:szCs w:val="24"/>
          <w:lang w:eastAsia="en-US"/>
        </w:rPr>
      </w:pPr>
      <w:r w:rsidRPr="002A69B8">
        <w:rPr>
          <w:rFonts w:eastAsia="Calibri"/>
          <w:bCs/>
          <w:iCs/>
          <w:szCs w:val="24"/>
          <w:lang w:eastAsia="en-US"/>
        </w:rPr>
        <w:t>4.1.2. 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
    <w:p w:rsidR="007F4D75" w:rsidRPr="002A69B8" w:rsidRDefault="007F4D75" w:rsidP="007F4D75">
      <w:pPr>
        <w:autoSpaceDE w:val="0"/>
        <w:autoSpaceDN w:val="0"/>
        <w:adjustRightInd w:val="0"/>
        <w:ind w:firstLine="709"/>
        <w:rPr>
          <w:rFonts w:eastAsia="Calibri"/>
          <w:b/>
          <w:bCs/>
          <w:szCs w:val="24"/>
          <w:lang w:eastAsia="en-US"/>
        </w:rPr>
      </w:pPr>
      <w:r w:rsidRPr="002A69B8">
        <w:rPr>
          <w:rFonts w:eastAsia="Calibri"/>
          <w:bCs/>
          <w:iCs/>
          <w:szCs w:val="24"/>
          <w:lang w:eastAsia="en-US"/>
        </w:rPr>
        <w:t>Годовая оценка обучающемуся на дому учащемуся</w:t>
      </w:r>
      <w:r>
        <w:rPr>
          <w:rFonts w:eastAsia="Calibri"/>
          <w:bCs/>
          <w:iCs/>
          <w:szCs w:val="24"/>
          <w:lang w:eastAsia="en-US"/>
        </w:rPr>
        <w:t xml:space="preserve"> </w:t>
      </w:r>
      <w:r w:rsidRPr="002A69B8">
        <w:rPr>
          <w:rFonts w:eastAsia="Calibri"/>
          <w:bCs/>
          <w:iCs/>
          <w:szCs w:val="24"/>
          <w:lang w:eastAsia="en-US"/>
        </w:rPr>
        <w:t>выставляется как среднее арифметическое оценок за четверти (полугодия), при этом округляется до целого значения по математическим правилам.</w:t>
      </w:r>
    </w:p>
    <w:p w:rsidR="007F4D75" w:rsidRPr="002A69B8" w:rsidRDefault="007F4D75" w:rsidP="007F4D75">
      <w:pPr>
        <w:autoSpaceDE w:val="0"/>
        <w:autoSpaceDN w:val="0"/>
        <w:adjustRightInd w:val="0"/>
        <w:ind w:firstLine="709"/>
        <w:rPr>
          <w:rFonts w:eastAsia="Calibri"/>
          <w:bCs/>
          <w:szCs w:val="24"/>
          <w:lang w:eastAsia="en-US"/>
        </w:rPr>
      </w:pP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4.2. Лица, осваивающие образовательные программы общего образования в форме семейного образования и самообразования.</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 xml:space="preserve">4.2.1.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и(или) их родители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w:t>
      </w:r>
      <w:r w:rsidR="002A442D">
        <w:rPr>
          <w:rFonts w:eastAsia="Calibri"/>
          <w:bCs/>
          <w:szCs w:val="24"/>
          <w:lang w:eastAsia="en-US"/>
        </w:rPr>
        <w:t>Гимназию</w:t>
      </w:r>
      <w:r w:rsidRPr="002A69B8">
        <w:rPr>
          <w:rFonts w:eastAsia="Calibri"/>
          <w:bCs/>
          <w:szCs w:val="24"/>
          <w:lang w:eastAsia="en-US"/>
        </w:rPr>
        <w:t xml:space="preserve"> для прохождения промежуточной аттестации. </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4.2.2. Промежуточная аттестация экстернов проводится в соответствии с настоящим Положением в сроки, формах и порядке, установленном настоящим Положением.</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 xml:space="preserve">4.2.3. Гражданин, желающий пройти промежуточную аттестацию или его родители (законные представители), должны подать заявление о зачислении его экстерном в </w:t>
      </w:r>
      <w:r w:rsidR="002A442D">
        <w:rPr>
          <w:rFonts w:eastAsia="Calibri"/>
          <w:bCs/>
          <w:szCs w:val="24"/>
          <w:lang w:eastAsia="en-US"/>
        </w:rPr>
        <w:t>Гимназию</w:t>
      </w:r>
      <w:r w:rsidRPr="002A69B8">
        <w:rPr>
          <w:rFonts w:eastAsia="Calibri"/>
          <w:bCs/>
          <w:szCs w:val="24"/>
          <w:lang w:eastAsia="en-US"/>
        </w:rPr>
        <w:t xml:space="preserve"> не позднее, чем за месяц до начала ее проведения. В ином случае гражданин к проведению промежуточной аттестации в установленный срок не допускается. </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4.2.4. Для указанной категории лиц промежуточная аттестация в форме выставления годовой оценки не предусматривается.</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4.2.5.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7F4D75" w:rsidRPr="002A69B8" w:rsidRDefault="007F4D75" w:rsidP="007F4D75">
      <w:pPr>
        <w:autoSpaceDE w:val="0"/>
        <w:autoSpaceDN w:val="0"/>
        <w:adjustRightInd w:val="0"/>
        <w:ind w:firstLine="709"/>
        <w:rPr>
          <w:rFonts w:eastAsia="Calibri"/>
          <w:bCs/>
          <w:szCs w:val="24"/>
          <w:lang w:eastAsia="en-US"/>
        </w:rPr>
      </w:pP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 xml:space="preserve">4.3. По решению педагогического совета </w:t>
      </w:r>
      <w:r w:rsidR="002A442D">
        <w:rPr>
          <w:rFonts w:eastAsia="Calibri"/>
          <w:bCs/>
          <w:szCs w:val="24"/>
          <w:lang w:eastAsia="en-US"/>
        </w:rPr>
        <w:t>Г</w:t>
      </w:r>
      <w:r w:rsidR="00467FDC">
        <w:rPr>
          <w:rFonts w:eastAsia="Calibri"/>
          <w:bCs/>
          <w:szCs w:val="24"/>
          <w:lang w:eastAsia="en-US"/>
        </w:rPr>
        <w:t>имназии</w:t>
      </w:r>
      <w:r w:rsidRPr="002A69B8">
        <w:rPr>
          <w:rFonts w:eastAsia="Calibri"/>
          <w:bCs/>
          <w:szCs w:val="24"/>
          <w:lang w:eastAsia="en-US"/>
        </w:rPr>
        <w:t xml:space="preserve"> особые сроки и форма проведения промежуточной аттестации могут быть установлены для следующих категорий учащихся по заявлению учащихся и(или) их родителей (законных представителей):</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7F4D75" w:rsidRPr="002A69B8"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 выезжающих на постоянное место жительства за рубеж.</w:t>
      </w:r>
    </w:p>
    <w:p w:rsidR="007F4D75" w:rsidRPr="002A69B8" w:rsidRDefault="007F4D75" w:rsidP="007F4D75">
      <w:pPr>
        <w:autoSpaceDE w:val="0"/>
        <w:autoSpaceDN w:val="0"/>
        <w:adjustRightInd w:val="0"/>
        <w:ind w:firstLine="709"/>
        <w:rPr>
          <w:rFonts w:eastAsia="Calibri"/>
          <w:bCs/>
          <w:szCs w:val="24"/>
          <w:lang w:eastAsia="en-US"/>
        </w:rPr>
      </w:pPr>
    </w:p>
    <w:p w:rsidR="007F4D75" w:rsidRDefault="007F4D75" w:rsidP="007F4D75">
      <w:pPr>
        <w:autoSpaceDE w:val="0"/>
        <w:autoSpaceDN w:val="0"/>
        <w:adjustRightInd w:val="0"/>
        <w:ind w:firstLine="709"/>
        <w:rPr>
          <w:rFonts w:eastAsia="Calibri"/>
          <w:bCs/>
          <w:szCs w:val="24"/>
          <w:lang w:eastAsia="en-US"/>
        </w:rPr>
      </w:pPr>
      <w:r w:rsidRPr="002A69B8">
        <w:rPr>
          <w:rFonts w:eastAsia="Calibri"/>
          <w:bCs/>
          <w:szCs w:val="24"/>
          <w:lang w:eastAsia="en-US"/>
        </w:rPr>
        <w:t>4.4.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DF1F9D" w:rsidRPr="002A69B8" w:rsidRDefault="00DF1F9D" w:rsidP="00DF1F9D">
      <w:pPr>
        <w:pStyle w:val="a3"/>
        <w:autoSpaceDE w:val="0"/>
        <w:autoSpaceDN w:val="0"/>
        <w:adjustRightInd w:val="0"/>
        <w:ind w:left="0"/>
        <w:jc w:val="center"/>
        <w:rPr>
          <w:rFonts w:eastAsia="Calibri"/>
          <w:b/>
          <w:bCs/>
          <w:sz w:val="24"/>
          <w:szCs w:val="24"/>
          <w:lang w:eastAsia="en-US"/>
        </w:rPr>
      </w:pPr>
      <w:r w:rsidRPr="002A69B8">
        <w:rPr>
          <w:rFonts w:eastAsia="Calibri"/>
          <w:b/>
          <w:bCs/>
          <w:sz w:val="24"/>
          <w:szCs w:val="24"/>
          <w:lang w:eastAsia="en-US"/>
        </w:rPr>
        <w:lastRenderedPageBreak/>
        <w:t>5. Порядок ведения классных журналов в электронном виде</w:t>
      </w:r>
    </w:p>
    <w:p w:rsidR="00DF1F9D" w:rsidRPr="002A69B8" w:rsidRDefault="00DF1F9D" w:rsidP="00DF1F9D">
      <w:pPr>
        <w:autoSpaceDE w:val="0"/>
        <w:autoSpaceDN w:val="0"/>
        <w:adjustRightInd w:val="0"/>
        <w:jc w:val="center"/>
        <w:rPr>
          <w:rFonts w:eastAsia="Calibri"/>
          <w:b/>
          <w:bCs/>
          <w:szCs w:val="24"/>
          <w:lang w:eastAsia="en-US"/>
        </w:rPr>
      </w:pPr>
      <w:r w:rsidRPr="002A69B8">
        <w:rPr>
          <w:rFonts w:eastAsia="Calibri"/>
          <w:b/>
          <w:bCs/>
          <w:szCs w:val="24"/>
          <w:lang w:eastAsia="en-US"/>
        </w:rPr>
        <w:t>(электронного классного журнала)</w:t>
      </w:r>
    </w:p>
    <w:p w:rsidR="00DF1F9D" w:rsidRPr="002A69B8" w:rsidRDefault="00DF1F9D" w:rsidP="00DF1F9D">
      <w:pPr>
        <w:numPr>
          <w:ilvl w:val="1"/>
          <w:numId w:val="0"/>
        </w:numPr>
        <w:autoSpaceDE w:val="0"/>
        <w:autoSpaceDN w:val="0"/>
        <w:adjustRightInd w:val="0"/>
        <w:ind w:firstLine="709"/>
        <w:rPr>
          <w:rFonts w:eastAsia="Calibri"/>
          <w:bCs/>
          <w:szCs w:val="24"/>
          <w:lang w:eastAsia="en-US"/>
        </w:rPr>
      </w:pPr>
      <w:r w:rsidRPr="002A69B8">
        <w:rPr>
          <w:rFonts w:eastAsia="Calibri"/>
          <w:bCs/>
          <w:szCs w:val="24"/>
          <w:lang w:eastAsia="en-US"/>
        </w:rPr>
        <w:t>5.1. 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http://edu.tatar.ru.</w:t>
      </w:r>
    </w:p>
    <w:p w:rsidR="00DF1F9D" w:rsidRPr="002A69B8" w:rsidRDefault="00DF1F9D" w:rsidP="00DF1F9D">
      <w:pPr>
        <w:numPr>
          <w:ilvl w:val="1"/>
          <w:numId w:val="0"/>
        </w:numPr>
        <w:autoSpaceDE w:val="0"/>
        <w:autoSpaceDN w:val="0"/>
        <w:adjustRightInd w:val="0"/>
        <w:ind w:firstLine="709"/>
        <w:rPr>
          <w:rFonts w:eastAsia="Calibri"/>
          <w:bCs/>
          <w:szCs w:val="24"/>
          <w:lang w:eastAsia="en-US"/>
        </w:rPr>
      </w:pPr>
      <w:r w:rsidRPr="002A69B8">
        <w:rPr>
          <w:rFonts w:eastAsia="Calibri"/>
          <w:bCs/>
          <w:szCs w:val="24"/>
          <w:lang w:eastAsia="en-US"/>
        </w:rPr>
        <w:t xml:space="preserve">5.2. Электронный классный журнал является государственным нормативно-финансовым документом. Электронный классный журнал представляет собой электронную версию бумажного классного журнала. </w:t>
      </w:r>
    </w:p>
    <w:p w:rsidR="00DF1F9D" w:rsidRPr="002A69B8" w:rsidRDefault="00DF1F9D" w:rsidP="00DF1F9D">
      <w:pPr>
        <w:numPr>
          <w:ilvl w:val="1"/>
          <w:numId w:val="0"/>
        </w:numPr>
        <w:autoSpaceDE w:val="0"/>
        <w:autoSpaceDN w:val="0"/>
        <w:adjustRightInd w:val="0"/>
        <w:ind w:firstLine="709"/>
        <w:rPr>
          <w:rFonts w:eastAsia="Calibri"/>
          <w:bCs/>
          <w:szCs w:val="24"/>
          <w:lang w:eastAsia="en-US"/>
        </w:rPr>
      </w:pPr>
      <w:r w:rsidRPr="002A69B8">
        <w:rPr>
          <w:rFonts w:eastAsia="Calibri"/>
          <w:bCs/>
          <w:szCs w:val="24"/>
          <w:lang w:eastAsia="en-US"/>
        </w:rPr>
        <w:t>5.3. 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p>
    <w:p w:rsidR="00DF1F9D" w:rsidRPr="002A69B8" w:rsidRDefault="00DF1F9D" w:rsidP="00DF1F9D">
      <w:pPr>
        <w:numPr>
          <w:ilvl w:val="1"/>
          <w:numId w:val="0"/>
        </w:numPr>
        <w:autoSpaceDE w:val="0"/>
        <w:autoSpaceDN w:val="0"/>
        <w:adjustRightInd w:val="0"/>
        <w:ind w:firstLine="709"/>
        <w:rPr>
          <w:rFonts w:eastAsia="Calibri"/>
          <w:bCs/>
          <w:szCs w:val="24"/>
          <w:lang w:eastAsia="en-US"/>
        </w:rPr>
      </w:pPr>
      <w:r w:rsidRPr="002A69B8">
        <w:rPr>
          <w:rFonts w:eastAsia="Calibri"/>
          <w:bCs/>
          <w:szCs w:val="24"/>
          <w:lang w:eastAsia="en-US"/>
        </w:rPr>
        <w:t>5.4. Поддержание информации, хранящейся в базе данных электронного классного журнала в актуальном состоянии является обязательным.</w:t>
      </w:r>
    </w:p>
    <w:p w:rsidR="00DF1F9D" w:rsidRPr="002A69B8" w:rsidRDefault="00DF1F9D" w:rsidP="00DF1F9D">
      <w:pPr>
        <w:numPr>
          <w:ilvl w:val="1"/>
          <w:numId w:val="0"/>
        </w:numPr>
        <w:autoSpaceDE w:val="0"/>
        <w:autoSpaceDN w:val="0"/>
        <w:adjustRightInd w:val="0"/>
        <w:ind w:firstLine="709"/>
        <w:rPr>
          <w:rFonts w:eastAsia="Calibri"/>
          <w:bCs/>
          <w:szCs w:val="24"/>
          <w:lang w:eastAsia="en-US"/>
        </w:rPr>
      </w:pPr>
      <w:r w:rsidRPr="002A69B8">
        <w:rPr>
          <w:rFonts w:eastAsia="Calibri"/>
          <w:bCs/>
          <w:szCs w:val="24"/>
          <w:lang w:eastAsia="en-US"/>
        </w:rPr>
        <w:t xml:space="preserve">5.5. Пользователями электронного классного журнала являются: администрация </w:t>
      </w:r>
      <w:r w:rsidR="009D73BB">
        <w:rPr>
          <w:rFonts w:eastAsia="Calibri"/>
          <w:bCs/>
          <w:szCs w:val="24"/>
          <w:lang w:eastAsia="en-US"/>
        </w:rPr>
        <w:t>Гимназии</w:t>
      </w:r>
      <w:r w:rsidRPr="002A69B8">
        <w:rPr>
          <w:rFonts w:eastAsia="Calibri"/>
          <w:bCs/>
          <w:szCs w:val="24"/>
          <w:lang w:eastAsia="en-US"/>
        </w:rPr>
        <w:t>, учителя, классные руководители, учащиеся и их родители (законные представители).</w:t>
      </w:r>
    </w:p>
    <w:p w:rsidR="00DF1F9D" w:rsidRPr="002A69B8" w:rsidRDefault="00DF1F9D" w:rsidP="00DF1F9D">
      <w:pPr>
        <w:numPr>
          <w:ilvl w:val="1"/>
          <w:numId w:val="0"/>
        </w:numPr>
        <w:autoSpaceDE w:val="0"/>
        <w:autoSpaceDN w:val="0"/>
        <w:adjustRightInd w:val="0"/>
        <w:ind w:firstLine="709"/>
        <w:rPr>
          <w:rFonts w:eastAsia="Calibri"/>
          <w:bCs/>
          <w:szCs w:val="24"/>
          <w:u w:val="single"/>
          <w:lang w:eastAsia="en-US"/>
        </w:rPr>
      </w:pPr>
      <w:r w:rsidRPr="002A69B8">
        <w:rPr>
          <w:rFonts w:eastAsia="Calibri"/>
          <w:bCs/>
          <w:szCs w:val="24"/>
          <w:u w:val="single"/>
          <w:lang w:eastAsia="en-US"/>
        </w:rPr>
        <w:t>5.6. Электронный классный журнал используется для решения следующих задач:</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5.6.1. Автоматизация учета и контроля процесса успеваемости и посещаемости учащихся.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5.6.2. Хранение данных об успеваемости и посещаемости учащихся.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5.6.3. Фиксирование и регламентация этапов и уровня фактического усвоения учебных программ.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5.6.4. Вывод информации, хранящейся в базе данных, на бумажный носитель для оформления в виде документа в соответствии с установленными требованиями. </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5.6.5. 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5.6.6. Повышение объективности выставления промежуточных и итоговых оценок учащимся.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5.6.7. Автоматизация создания периодических отчетов учителей и администрации.</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5.6.8. Прогнозирование успеваемости отдельных учащихся и класса по тому или иному предмету или в целом.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5.6.9. Информирование родителей (законных представителей) и учащихся через интернет об успеваемости, посещаемости, домашних заданиях и прохождении программ по различным предметам.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5.6.10. Предоставление возможности прямого общения между учителями, администрацией</w:t>
      </w:r>
      <w:r>
        <w:rPr>
          <w:rFonts w:eastAsia="Calibri"/>
          <w:bCs/>
          <w:szCs w:val="24"/>
          <w:lang w:eastAsia="en-US"/>
        </w:rPr>
        <w:t xml:space="preserve"> </w:t>
      </w:r>
      <w:r w:rsidR="009D73BB">
        <w:rPr>
          <w:rFonts w:eastAsia="Calibri"/>
          <w:bCs/>
          <w:szCs w:val="24"/>
          <w:lang w:eastAsia="en-US"/>
        </w:rPr>
        <w:t>Гимназии</w:t>
      </w:r>
      <w:r w:rsidRPr="002A69B8">
        <w:rPr>
          <w:rFonts w:eastAsia="Calibri"/>
          <w:bCs/>
          <w:szCs w:val="24"/>
          <w:lang w:eastAsia="en-US"/>
        </w:rPr>
        <w:t>, родителями (законными представителями) и учащимися вне зависимости от их местоположения.</w:t>
      </w:r>
    </w:p>
    <w:p w:rsidR="00DF1F9D" w:rsidRPr="002A69B8" w:rsidRDefault="00DF1F9D" w:rsidP="00DF1F9D">
      <w:pPr>
        <w:autoSpaceDE w:val="0"/>
        <w:autoSpaceDN w:val="0"/>
        <w:adjustRightInd w:val="0"/>
        <w:ind w:firstLine="709"/>
        <w:rPr>
          <w:rFonts w:eastAsia="Calibri"/>
          <w:bCs/>
          <w:szCs w:val="24"/>
          <w:u w:val="single"/>
          <w:lang w:eastAsia="en-US"/>
        </w:rPr>
      </w:pPr>
      <w:r w:rsidRPr="002A69B8">
        <w:rPr>
          <w:rFonts w:eastAsia="Calibri"/>
          <w:bCs/>
          <w:szCs w:val="24"/>
          <w:lang w:eastAsia="en-US"/>
        </w:rPr>
        <w:t xml:space="preserve">5.7. </w:t>
      </w:r>
      <w:r w:rsidRPr="002A69B8">
        <w:rPr>
          <w:rFonts w:eastAsia="Calibri"/>
          <w:bCs/>
          <w:szCs w:val="24"/>
          <w:u w:val="single"/>
          <w:lang w:eastAsia="en-US"/>
        </w:rPr>
        <w:t>Правила и порядок работы с электронным классным журналом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 Электронный классный журнал доступен только зарегистрированным пользователям.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lastRenderedPageBreak/>
        <w:t xml:space="preserve">5.7.2. Администрация </w:t>
      </w:r>
      <w:r w:rsidR="009D73BB">
        <w:rPr>
          <w:rFonts w:eastAsia="Calibri"/>
          <w:bCs/>
          <w:szCs w:val="24"/>
          <w:lang w:eastAsia="en-US"/>
        </w:rPr>
        <w:t>Гимназии</w:t>
      </w:r>
      <w:r w:rsidRPr="002A69B8">
        <w:rPr>
          <w:rFonts w:eastAsia="Calibri"/>
          <w:bCs/>
          <w:szCs w:val="24"/>
          <w:lang w:eastAsia="en-US"/>
        </w:rPr>
        <w:t xml:space="preserve"> (директор и его заместители) осуществляют контроль за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 </w:t>
      </w:r>
    </w:p>
    <w:p w:rsidR="00DF1F9D" w:rsidRPr="002A69B8" w:rsidRDefault="00DF1F9D" w:rsidP="00DF1F9D">
      <w:pPr>
        <w:autoSpaceDE w:val="0"/>
        <w:autoSpaceDN w:val="0"/>
        <w:adjustRightInd w:val="0"/>
        <w:ind w:firstLine="709"/>
        <w:rPr>
          <w:rFonts w:eastAsia="Calibri"/>
          <w:b/>
          <w:bCs/>
          <w:szCs w:val="24"/>
          <w:lang w:eastAsia="en-US"/>
        </w:rPr>
      </w:pPr>
      <w:r w:rsidRPr="002A69B8">
        <w:rPr>
          <w:rFonts w:eastAsia="Calibri"/>
          <w:bCs/>
          <w:szCs w:val="24"/>
          <w:lang w:eastAsia="en-US"/>
        </w:rPr>
        <w:t xml:space="preserve">5.7.3. Работа с электронным журналом доступна учителям при полном формировании администрацией </w:t>
      </w:r>
      <w:r w:rsidR="009D73BB">
        <w:rPr>
          <w:rFonts w:eastAsia="Calibri"/>
          <w:bCs/>
          <w:szCs w:val="24"/>
          <w:lang w:eastAsia="en-US"/>
        </w:rPr>
        <w:t>Гимназией</w:t>
      </w:r>
      <w:r w:rsidRPr="002A69B8">
        <w:rPr>
          <w:rFonts w:eastAsia="Calibri"/>
          <w:bCs/>
          <w:szCs w:val="24"/>
          <w:lang w:eastAsia="en-US"/>
        </w:rPr>
        <w:t xml:space="preserve"> раздела «Моя школа». С этой целью, в срок до 1 сентября текущего учебного года должны быть заполнены следующие разделы:</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учебный год (указать учебный год),</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типы и границы учебных периодов,</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профили звонков,</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учебные планы,</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кабинеты,</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предметы,</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сотрудники,</w:t>
      </w:r>
    </w:p>
    <w:p w:rsidR="00DF1F9D" w:rsidRPr="002A69B8" w:rsidRDefault="00DF1F9D" w:rsidP="00DF1F9D">
      <w:pPr>
        <w:pStyle w:val="a3"/>
        <w:numPr>
          <w:ilvl w:val="0"/>
          <w:numId w:val="23"/>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классы.</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5.7.4. 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5.7.5. 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 </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5.7.6.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5.7.7. 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w:t>
      </w:r>
    </w:p>
    <w:p w:rsidR="00DF1F9D" w:rsidRPr="002A69B8" w:rsidRDefault="00DF1F9D" w:rsidP="00DF1F9D">
      <w:pPr>
        <w:pStyle w:val="a3"/>
        <w:numPr>
          <w:ilvl w:val="0"/>
          <w:numId w:val="24"/>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оценку от 1 до 5 баллов;</w:t>
      </w:r>
    </w:p>
    <w:p w:rsidR="00DF1F9D" w:rsidRPr="002A69B8" w:rsidRDefault="00DF1F9D" w:rsidP="00DF1F9D">
      <w:pPr>
        <w:pStyle w:val="a3"/>
        <w:numPr>
          <w:ilvl w:val="0"/>
          <w:numId w:val="24"/>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 xml:space="preserve">отметку об отсутствии на уроке («н» - не был, или «б» - не был по причине болезни); </w:t>
      </w:r>
    </w:p>
    <w:p w:rsidR="00DF1F9D" w:rsidRPr="002A69B8" w:rsidRDefault="00DF1F9D" w:rsidP="00DF1F9D">
      <w:pPr>
        <w:pStyle w:val="a3"/>
        <w:numPr>
          <w:ilvl w:val="0"/>
          <w:numId w:val="24"/>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«сообщение родителям», где в случае необходимости</w:t>
      </w:r>
      <w:r w:rsidR="002C3A23">
        <w:rPr>
          <w:rFonts w:eastAsia="Calibri"/>
          <w:bCs/>
          <w:sz w:val="24"/>
          <w:szCs w:val="24"/>
          <w:lang w:eastAsia="en-US"/>
        </w:rPr>
        <w:t xml:space="preserve"> </w:t>
      </w:r>
      <w:r w:rsidRPr="002A69B8">
        <w:rPr>
          <w:rFonts w:eastAsia="Calibri"/>
          <w:bCs/>
          <w:sz w:val="24"/>
          <w:szCs w:val="24"/>
          <w:lang w:eastAsia="en-US"/>
        </w:rPr>
        <w:t>в открывшемся окне можно набрать и отправить сообщение родителям (законным представителям) учащегося.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5.7.8. 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5.7.9. 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r w:rsidRPr="002A69B8">
        <w:rPr>
          <w:rFonts w:eastAsia="Calibri"/>
          <w:bCs/>
          <w:i/>
          <w:iCs/>
          <w:szCs w:val="24"/>
          <w:lang w:eastAsia="en-US"/>
        </w:rPr>
        <w:t xml:space="preserve">Например, пр.р. № 5 «Размещение </w:t>
      </w:r>
      <w:r w:rsidRPr="002A69B8">
        <w:rPr>
          <w:rFonts w:eastAsia="Calibri"/>
          <w:bCs/>
          <w:i/>
          <w:iCs/>
          <w:szCs w:val="24"/>
          <w:lang w:eastAsia="en-US"/>
        </w:rPr>
        <w:lastRenderedPageBreak/>
        <w:t>топливных баз», к.д. № 2 «Сложное предложение», л.р. № 1 «Определение доброкачественности пищи» и т.п.</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5.7.10. Особое внимание следует обратить на специфику заполнения электронного журнала по следующим учебным предметам:</w:t>
      </w:r>
    </w:p>
    <w:p w:rsidR="00DF1F9D" w:rsidRPr="002A69B8" w:rsidRDefault="00DF1F9D" w:rsidP="00DF1F9D">
      <w:pPr>
        <w:autoSpaceDE w:val="0"/>
        <w:autoSpaceDN w:val="0"/>
        <w:adjustRightInd w:val="0"/>
        <w:ind w:firstLine="709"/>
        <w:rPr>
          <w:rFonts w:eastAsia="Calibri"/>
          <w:b/>
          <w:bCs/>
          <w:i/>
          <w:iCs/>
          <w:szCs w:val="24"/>
          <w:lang w:eastAsia="en-US"/>
        </w:rPr>
      </w:pPr>
      <w:r w:rsidRPr="002A69B8">
        <w:rPr>
          <w:rFonts w:eastAsia="Calibri"/>
          <w:b/>
          <w:bCs/>
          <w:i/>
          <w:iCs/>
          <w:szCs w:val="24"/>
          <w:lang w:eastAsia="en-US"/>
        </w:rPr>
        <w:t xml:space="preserve">литература: </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 оценки за творческие работы (классные, домашние сочинения и другие) выставляются как по русскому языку, так и по литературе на страницах «русский язык» и «литература»; </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 перед записью темы уроков по внеклассному или самостоятельному, выразительному чтению следует писать сложносокращенные слова: </w:t>
      </w:r>
      <w:r w:rsidRPr="002A69B8">
        <w:rPr>
          <w:rFonts w:eastAsia="Calibri"/>
          <w:bCs/>
          <w:i/>
          <w:iCs/>
          <w:szCs w:val="24"/>
          <w:lang w:eastAsia="en-US"/>
        </w:rPr>
        <w:t>«Вн. чт.», «Сам.чт.», «Выр. чт.»;</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 оценки за выразительное чтение (наизусть) следует выставлять в отдельную колонку, а в графе «Тема урока» писать: </w:t>
      </w:r>
      <w:r w:rsidRPr="002A69B8">
        <w:rPr>
          <w:rFonts w:eastAsia="Calibri"/>
          <w:bCs/>
          <w:i/>
          <w:iCs/>
          <w:szCs w:val="24"/>
          <w:lang w:eastAsia="en-US"/>
        </w:rPr>
        <w:t>А. Блок. Чтение наизусть</w:t>
      </w:r>
      <w:r w:rsidRPr="002A69B8">
        <w:rPr>
          <w:rFonts w:eastAsia="Calibri"/>
          <w:bCs/>
          <w:szCs w:val="24"/>
          <w:lang w:eastAsia="en-US"/>
        </w:rPr>
        <w:t>;</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 сочинение записывать так: </w:t>
      </w:r>
      <w:r w:rsidRPr="002A69B8">
        <w:rPr>
          <w:rFonts w:eastAsia="Calibri"/>
          <w:bCs/>
          <w:i/>
          <w:iCs/>
          <w:szCs w:val="24"/>
          <w:lang w:eastAsia="en-US"/>
        </w:rPr>
        <w:t>1 урок. P.p. Сочинение по творчеству поэтов Серебряного века, 2 урок. P.p. Написание сочинения;</w:t>
      </w:r>
    </w:p>
    <w:p w:rsidR="00DF1F9D" w:rsidRPr="002A69B8" w:rsidRDefault="00DF1F9D" w:rsidP="00DF1F9D">
      <w:pPr>
        <w:autoSpaceDE w:val="0"/>
        <w:autoSpaceDN w:val="0"/>
        <w:adjustRightInd w:val="0"/>
        <w:ind w:firstLine="709"/>
        <w:rPr>
          <w:rFonts w:eastAsia="Calibri"/>
          <w:b/>
          <w:bCs/>
          <w:i/>
          <w:iCs/>
          <w:szCs w:val="24"/>
          <w:lang w:eastAsia="en-US"/>
        </w:rPr>
      </w:pPr>
      <w:r w:rsidRPr="002A69B8">
        <w:rPr>
          <w:rFonts w:eastAsia="Calibri"/>
          <w:b/>
          <w:bCs/>
          <w:i/>
          <w:iCs/>
          <w:szCs w:val="24"/>
          <w:lang w:eastAsia="en-US"/>
        </w:rPr>
        <w:t>русский язык:</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оценки за контрольный диктант с грамматическим заданием следует выставлять в разных колонках одной даты;</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 запись о проведении классного изложения по развитию речи следует делать - так: </w:t>
      </w:r>
      <w:r w:rsidRPr="002A69B8">
        <w:rPr>
          <w:rFonts w:eastAsia="Calibri"/>
          <w:bCs/>
          <w:i/>
          <w:iCs/>
          <w:szCs w:val="24"/>
          <w:lang w:eastAsia="en-US"/>
        </w:rPr>
        <w:t>1 урок. P.p. Изложение с элементами сочинения. 2 урок. P.p. Написание изложения по теме «...»;</w:t>
      </w:r>
    </w:p>
    <w:p w:rsidR="00DF1F9D" w:rsidRPr="002A69B8" w:rsidRDefault="00DF1F9D" w:rsidP="00DF1F9D">
      <w:pPr>
        <w:autoSpaceDE w:val="0"/>
        <w:autoSpaceDN w:val="0"/>
        <w:adjustRightInd w:val="0"/>
        <w:ind w:firstLine="709"/>
        <w:rPr>
          <w:rFonts w:eastAsia="Calibri"/>
          <w:b/>
          <w:bCs/>
          <w:i/>
          <w:iCs/>
          <w:szCs w:val="24"/>
          <w:lang w:eastAsia="en-US"/>
        </w:rPr>
      </w:pPr>
      <w:r w:rsidRPr="002A69B8">
        <w:rPr>
          <w:rFonts w:eastAsia="Calibri"/>
          <w:b/>
          <w:bCs/>
          <w:i/>
          <w:iCs/>
          <w:szCs w:val="24"/>
          <w:lang w:eastAsia="en-US"/>
        </w:rPr>
        <w:t>иностранный язык:</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 обязательно следует указывать в графе «Тема урока» одну из основных задач данного урока. </w:t>
      </w:r>
      <w:r w:rsidRPr="002A69B8">
        <w:rPr>
          <w:rFonts w:eastAsia="Calibri"/>
          <w:bCs/>
          <w:i/>
          <w:iCs/>
          <w:szCs w:val="24"/>
          <w:lang w:eastAsia="en-US"/>
        </w:rPr>
        <w:t>Например: «Ознакомление с определенным артиклем. Обучение чтению. Тренировка употребления изученной лексики» или «Введение новой лексики, множественное число существительных»;</w:t>
      </w:r>
    </w:p>
    <w:p w:rsidR="00DF1F9D" w:rsidRPr="002A69B8" w:rsidRDefault="00DF1F9D" w:rsidP="00DF1F9D">
      <w:pPr>
        <w:autoSpaceDE w:val="0"/>
        <w:autoSpaceDN w:val="0"/>
        <w:adjustRightInd w:val="0"/>
        <w:ind w:firstLine="709"/>
        <w:rPr>
          <w:rFonts w:eastAsia="Calibri"/>
          <w:b/>
          <w:bCs/>
          <w:i/>
          <w:iCs/>
          <w:szCs w:val="24"/>
          <w:lang w:eastAsia="en-US"/>
        </w:rPr>
      </w:pPr>
      <w:r w:rsidRPr="002A69B8">
        <w:rPr>
          <w:rFonts w:eastAsia="Calibri"/>
          <w:b/>
          <w:bCs/>
          <w:i/>
          <w:iCs/>
          <w:szCs w:val="24"/>
          <w:lang w:eastAsia="en-US"/>
        </w:rPr>
        <w:t>технология, физика, химия, физическая культура, информатика и ИКТ:</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инструктаж по технике безопасности обязательно отмечается в графе «Тема урока»;</w:t>
      </w:r>
    </w:p>
    <w:p w:rsidR="00DF1F9D" w:rsidRPr="002A69B8" w:rsidRDefault="00DF1F9D" w:rsidP="00DF1F9D">
      <w:pPr>
        <w:autoSpaceDE w:val="0"/>
        <w:autoSpaceDN w:val="0"/>
        <w:adjustRightInd w:val="0"/>
        <w:ind w:firstLine="709"/>
        <w:rPr>
          <w:rFonts w:eastAsia="Calibri"/>
          <w:b/>
          <w:bCs/>
          <w:szCs w:val="24"/>
          <w:lang w:eastAsia="en-US"/>
        </w:rPr>
      </w:pPr>
      <w:r w:rsidRPr="002A69B8">
        <w:rPr>
          <w:rFonts w:eastAsia="Calibri"/>
          <w:b/>
          <w:bCs/>
          <w:i/>
          <w:iCs/>
          <w:szCs w:val="24"/>
          <w:lang w:eastAsia="en-US"/>
        </w:rPr>
        <w:t>биология, физика, химия: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лабораторные (л.р.) и практические (пр. р.) работы проводятся,отмечаются и оцениваются в электронном классном журнале в зависимости от типа урока и задач:</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для усвоения учащимися новых знаний и приемов учебной деятельности (оценивается индивидуально у отдельных учащихся);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для иллюстрации и систематизации изученного материала (не оцениваются);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для закрепления и проверки знаний и умений учащихся (оценивается у всех учащихся).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5.7.11. Виды работ на уроке (задания, за которые учащийся на уроке может получить оценку) выбираются из контекстного меню:</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домашняя работа;</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ответ на уроке;</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контрольная работа;</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срез знаний;</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лабораторная работа;</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самостоятельная работа;</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lastRenderedPageBreak/>
        <w:t>проект;</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реферат;</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практическая работа;</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диктант;</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сочинение;</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изложение;</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зачет;</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тестирование;</w:t>
      </w:r>
    </w:p>
    <w:p w:rsidR="00DF1F9D" w:rsidRPr="002A69B8" w:rsidRDefault="00DF1F9D" w:rsidP="00DF1F9D">
      <w:pPr>
        <w:pStyle w:val="a3"/>
        <w:numPr>
          <w:ilvl w:val="0"/>
          <w:numId w:val="25"/>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работа над ошибками.</w:t>
      </w:r>
    </w:p>
    <w:p w:rsidR="00DF1F9D" w:rsidRPr="002A69B8" w:rsidRDefault="00DF1F9D" w:rsidP="00DF1F9D">
      <w:pPr>
        <w:autoSpaceDE w:val="0"/>
        <w:autoSpaceDN w:val="0"/>
        <w:adjustRightInd w:val="0"/>
        <w:ind w:firstLine="709"/>
        <w:rPr>
          <w:rFonts w:eastAsia="Calibri"/>
          <w:bCs/>
          <w:i/>
          <w:iCs/>
          <w:szCs w:val="24"/>
          <w:lang w:eastAsia="en-US"/>
        </w:rPr>
      </w:pPr>
      <w:r w:rsidRPr="002A69B8">
        <w:rPr>
          <w:rFonts w:eastAsia="Calibri"/>
          <w:bCs/>
          <w:szCs w:val="24"/>
          <w:lang w:eastAsia="en-US"/>
        </w:rPr>
        <w:t xml:space="preserve">5.7.12. В графе «Домашнее задание» записывается содержание домашнего задания и характер его выполнения, страницы, номера задач и упражнений, практические работы с учетом специфики организации домашней работы и времени, необходимого на выполнение задания. </w:t>
      </w:r>
      <w:r w:rsidRPr="002A69B8">
        <w:rPr>
          <w:rFonts w:eastAsia="Calibri"/>
          <w:bCs/>
          <w:i/>
          <w:iCs/>
          <w:szCs w:val="24"/>
          <w:lang w:eastAsia="en-US"/>
        </w:rPr>
        <w:t>Например, «повторить..., составить план к тексту, составить или заполнить таблицу, выучить наизусть, ответить на вопросы, домашнее сочинение, реферат, сделать рисунок и др.».</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5.7.13. Во вкладке «Итоговая ведомость» автоматически формируется и отображается средняя оценка за учебный период</w:t>
      </w:r>
      <w:r w:rsidR="002C3A23">
        <w:rPr>
          <w:rFonts w:eastAsia="Calibri"/>
          <w:bCs/>
          <w:szCs w:val="24"/>
          <w:lang w:eastAsia="en-US"/>
        </w:rPr>
        <w:t xml:space="preserve"> </w:t>
      </w:r>
      <w:r w:rsidRPr="002A69B8">
        <w:rPr>
          <w:rFonts w:eastAsia="Calibri"/>
          <w:bCs/>
          <w:szCs w:val="24"/>
          <w:lang w:eastAsia="en-US"/>
        </w:rPr>
        <w:t>(четверть, полугодие).Итоговую оценку (отметку) за период выставляет учитель-предметник, выбирая из контекстного меню.</w:t>
      </w:r>
      <w:r>
        <w:rPr>
          <w:rFonts w:eastAsia="Calibri"/>
          <w:bCs/>
          <w:szCs w:val="24"/>
          <w:lang w:eastAsia="en-US"/>
        </w:rPr>
        <w:t xml:space="preserve"> </w:t>
      </w:r>
      <w:r w:rsidRPr="002A69B8">
        <w:rPr>
          <w:rFonts w:eastAsia="Calibri"/>
          <w:bCs/>
          <w:szCs w:val="24"/>
          <w:lang w:eastAsia="en-US"/>
        </w:rPr>
        <w:t>В контекстном меню, открываемом при нажатии кнопки указательного устройства ввода во вкладке «Итоговая ведомость», можно выбрать:</w:t>
      </w:r>
    </w:p>
    <w:p w:rsidR="00DF1F9D" w:rsidRPr="002A69B8" w:rsidRDefault="00DF1F9D" w:rsidP="00DF1F9D">
      <w:pPr>
        <w:pStyle w:val="a3"/>
        <w:numPr>
          <w:ilvl w:val="0"/>
          <w:numId w:val="24"/>
        </w:numPr>
        <w:autoSpaceDE w:val="0"/>
        <w:autoSpaceDN w:val="0"/>
        <w:adjustRightInd w:val="0"/>
        <w:ind w:left="0" w:firstLine="0"/>
        <w:jc w:val="both"/>
        <w:rPr>
          <w:rFonts w:eastAsia="Calibri"/>
          <w:bCs/>
          <w:sz w:val="24"/>
          <w:szCs w:val="24"/>
          <w:lang w:eastAsia="en-US"/>
        </w:rPr>
      </w:pPr>
      <w:r w:rsidRPr="002A69B8">
        <w:rPr>
          <w:rFonts w:eastAsia="Calibri"/>
          <w:bCs/>
          <w:sz w:val="24"/>
          <w:szCs w:val="24"/>
          <w:lang w:eastAsia="en-US"/>
        </w:rPr>
        <w:t>оценку от 2 до 5 баллов;</w:t>
      </w:r>
    </w:p>
    <w:p w:rsidR="00DF1F9D" w:rsidRPr="002A69B8" w:rsidRDefault="00DF1F9D" w:rsidP="00DF1F9D">
      <w:pPr>
        <w:pStyle w:val="a3"/>
        <w:numPr>
          <w:ilvl w:val="0"/>
          <w:numId w:val="24"/>
        </w:numPr>
        <w:autoSpaceDE w:val="0"/>
        <w:autoSpaceDN w:val="0"/>
        <w:adjustRightInd w:val="0"/>
        <w:ind w:left="0" w:firstLine="0"/>
        <w:jc w:val="both"/>
        <w:rPr>
          <w:rFonts w:eastAsia="Calibri"/>
          <w:bCs/>
          <w:sz w:val="24"/>
          <w:szCs w:val="24"/>
          <w:lang w:eastAsia="en-US"/>
        </w:rPr>
      </w:pPr>
      <w:r w:rsidRPr="002A69B8">
        <w:rPr>
          <w:rFonts w:eastAsia="Calibri"/>
          <w:bCs/>
          <w:sz w:val="24"/>
          <w:szCs w:val="24"/>
          <w:lang w:eastAsia="en-US"/>
        </w:rPr>
        <w:t>отметку «н/а б» или «н/а п» (не аттестован по болезни или по пропускам соответственно);</w:t>
      </w:r>
    </w:p>
    <w:p w:rsidR="00DF1F9D" w:rsidRPr="002A69B8" w:rsidRDefault="00DF1F9D" w:rsidP="00DF1F9D">
      <w:pPr>
        <w:pStyle w:val="a3"/>
        <w:numPr>
          <w:ilvl w:val="0"/>
          <w:numId w:val="24"/>
        </w:numPr>
        <w:autoSpaceDE w:val="0"/>
        <w:autoSpaceDN w:val="0"/>
        <w:adjustRightInd w:val="0"/>
        <w:ind w:left="0" w:hanging="284"/>
        <w:jc w:val="both"/>
        <w:rPr>
          <w:rFonts w:eastAsia="Calibri"/>
          <w:bCs/>
          <w:sz w:val="24"/>
          <w:szCs w:val="24"/>
          <w:lang w:eastAsia="en-US"/>
        </w:rPr>
      </w:pPr>
      <w:r w:rsidRPr="002A69B8">
        <w:rPr>
          <w:rFonts w:eastAsia="Calibri"/>
          <w:bCs/>
          <w:sz w:val="24"/>
          <w:szCs w:val="24"/>
          <w:lang w:eastAsia="en-US"/>
        </w:rPr>
        <w:t>отметку «зачёт» или «незачёт».</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5.7.14. 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5.7.15. Все записи в электронном журнале должны вестись четко и своевременно, в день проведения урока.</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5.7.16. Категорически запрещается допускать учащихся к работе с классным журналом.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5.7.17. 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учащегося.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5.7.18. Родители (законные представители) учащегося могут просмотреть дневник своего ребенка из своего личного кабинета, а также могут подписаться на бесплатную мобильную услугу - sms-рассылку оценок. Необходимым условием получения мобильной услуги родителем является формирование подраздела sms-сообщение в личном кабинете родителя.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5.7.19. 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 </w:t>
      </w:r>
      <w:r w:rsidR="009D73BB">
        <w:rPr>
          <w:rFonts w:eastAsia="Calibri"/>
          <w:bCs/>
          <w:szCs w:val="24"/>
          <w:lang w:eastAsia="en-US"/>
        </w:rPr>
        <w:t>Гимназии</w:t>
      </w:r>
      <w:r>
        <w:rPr>
          <w:rFonts w:eastAsia="Calibri"/>
          <w:bCs/>
          <w:szCs w:val="24"/>
          <w:lang w:eastAsia="en-US"/>
        </w:rPr>
        <w:t xml:space="preserve"> </w:t>
      </w:r>
      <w:r w:rsidRPr="002A69B8">
        <w:rPr>
          <w:rFonts w:eastAsia="Calibri"/>
          <w:bCs/>
          <w:szCs w:val="24"/>
          <w:lang w:eastAsia="en-US"/>
        </w:rPr>
        <w:t>по обращению учителя.</w:t>
      </w:r>
    </w:p>
    <w:p w:rsidR="00DF1F9D" w:rsidRPr="002A69B8" w:rsidRDefault="00DF1F9D" w:rsidP="00DF1F9D">
      <w:pPr>
        <w:autoSpaceDE w:val="0"/>
        <w:autoSpaceDN w:val="0"/>
        <w:adjustRightInd w:val="0"/>
        <w:ind w:firstLine="709"/>
        <w:rPr>
          <w:rFonts w:eastAsia="Calibri"/>
          <w:bCs/>
          <w:szCs w:val="24"/>
          <w:u w:val="single"/>
          <w:lang w:eastAsia="en-US"/>
        </w:rPr>
      </w:pPr>
      <w:r w:rsidRPr="002A69B8">
        <w:rPr>
          <w:rFonts w:eastAsia="Calibri"/>
          <w:bCs/>
          <w:szCs w:val="24"/>
          <w:u w:val="single"/>
          <w:lang w:eastAsia="en-US"/>
        </w:rPr>
        <w:lastRenderedPageBreak/>
        <w:t>5.8. Общие правила ведения учета в электронном классном журнале</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5.8.1. Внесение информации об уроке и об отсутствующих учащихся должно производиться по факту в день проведения.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5.8.2. 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5.8.3. Оценки за урок (за устный ответ, домашнее задание и т.п.) должны быть выставлены во время проведения урока или до 24.00 часов текущего дня.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Оценки за письменные работы должны быть выставлены в течение одной недели со дня их</w:t>
      </w:r>
      <w:r>
        <w:rPr>
          <w:rFonts w:eastAsia="Calibri"/>
          <w:bCs/>
          <w:szCs w:val="24"/>
          <w:lang w:eastAsia="en-US"/>
        </w:rPr>
        <w:t xml:space="preserve"> </w:t>
      </w:r>
      <w:r w:rsidRPr="002A69B8">
        <w:rPr>
          <w:rFonts w:eastAsia="Calibri"/>
          <w:bCs/>
          <w:szCs w:val="24"/>
          <w:lang w:eastAsia="en-US"/>
        </w:rPr>
        <w:t>проведения, а за сочинения по русскому языку и литературе в 10-11 классах –в течение двух недель</w:t>
      </w:r>
      <w:r>
        <w:rPr>
          <w:rFonts w:eastAsia="Calibri"/>
          <w:bCs/>
          <w:szCs w:val="24"/>
          <w:lang w:eastAsia="en-US"/>
        </w:rPr>
        <w:t xml:space="preserve"> </w:t>
      </w:r>
      <w:r w:rsidRPr="002A69B8">
        <w:rPr>
          <w:rFonts w:eastAsia="Calibri"/>
          <w:bCs/>
          <w:szCs w:val="24"/>
          <w:lang w:eastAsia="en-US"/>
        </w:rPr>
        <w:t>со дня их проведения.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5.8.4. Сводная ведомость учета формируется автоматически по окончании учебного периода.</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5.8.5. 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5.8.6. 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5.8.7.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DF1F9D" w:rsidRPr="002A69B8" w:rsidRDefault="00DF1F9D" w:rsidP="00DF1F9D">
      <w:pPr>
        <w:autoSpaceDE w:val="0"/>
        <w:autoSpaceDN w:val="0"/>
        <w:adjustRightInd w:val="0"/>
        <w:ind w:firstLine="709"/>
        <w:rPr>
          <w:rFonts w:eastAsia="Calibri"/>
          <w:bCs/>
          <w:szCs w:val="24"/>
          <w:u w:val="single"/>
          <w:lang w:eastAsia="en-US"/>
        </w:rPr>
      </w:pPr>
      <w:r w:rsidRPr="002A69B8">
        <w:rPr>
          <w:rFonts w:eastAsia="Calibri"/>
          <w:bCs/>
          <w:szCs w:val="24"/>
          <w:u w:val="single"/>
          <w:lang w:eastAsia="en-US"/>
        </w:rPr>
        <w:t>5.9. Права и обязанности участников образовательных</w:t>
      </w:r>
      <w:r>
        <w:rPr>
          <w:rFonts w:eastAsia="Calibri"/>
          <w:bCs/>
          <w:szCs w:val="24"/>
          <w:u w:val="single"/>
          <w:lang w:eastAsia="en-US"/>
        </w:rPr>
        <w:t xml:space="preserve"> </w:t>
      </w:r>
      <w:r w:rsidRPr="002A69B8">
        <w:rPr>
          <w:rFonts w:eastAsia="Calibri"/>
          <w:bCs/>
          <w:szCs w:val="24"/>
          <w:u w:val="single"/>
          <w:lang w:eastAsia="en-US"/>
        </w:rPr>
        <w:t>отношений</w:t>
      </w:r>
      <w:r>
        <w:rPr>
          <w:rFonts w:eastAsia="Calibri"/>
          <w:bCs/>
          <w:szCs w:val="24"/>
          <w:u w:val="single"/>
          <w:lang w:eastAsia="en-US"/>
        </w:rPr>
        <w:t xml:space="preserve"> </w:t>
      </w:r>
      <w:r w:rsidRPr="002A69B8">
        <w:rPr>
          <w:rFonts w:eastAsia="Calibri"/>
          <w:bCs/>
          <w:szCs w:val="24"/>
          <w:u w:val="single"/>
          <w:lang w:eastAsia="en-US"/>
        </w:rPr>
        <w:t>при работе с электронным классным журналом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5.9.1. Директор имеет право:</w:t>
      </w:r>
    </w:p>
    <w:p w:rsidR="00DF1F9D" w:rsidRPr="002A69B8" w:rsidRDefault="00DF1F9D" w:rsidP="00DF1F9D">
      <w:pPr>
        <w:pStyle w:val="a3"/>
        <w:numPr>
          <w:ilvl w:val="0"/>
          <w:numId w:val="27"/>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 xml:space="preserve">просматривать электронный классный журнал всех классов </w:t>
      </w:r>
      <w:r w:rsidR="009D73BB">
        <w:rPr>
          <w:rFonts w:eastAsia="Calibri"/>
          <w:bCs/>
          <w:sz w:val="24"/>
          <w:szCs w:val="24"/>
          <w:lang w:eastAsia="en-US"/>
        </w:rPr>
        <w:t>Гимназии</w:t>
      </w:r>
      <w:r w:rsidRPr="002A69B8">
        <w:rPr>
          <w:rFonts w:eastAsia="Calibri"/>
          <w:bCs/>
          <w:sz w:val="24"/>
          <w:szCs w:val="24"/>
          <w:lang w:eastAsia="en-US"/>
        </w:rPr>
        <w:t xml:space="preserve"> без права редактирования;</w:t>
      </w:r>
    </w:p>
    <w:p w:rsidR="00DF1F9D" w:rsidRPr="002A69B8" w:rsidRDefault="00DF1F9D" w:rsidP="00DF1F9D">
      <w:pPr>
        <w:pStyle w:val="a3"/>
        <w:numPr>
          <w:ilvl w:val="0"/>
          <w:numId w:val="27"/>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распечатывать страницы электронного классного журнала;</w:t>
      </w:r>
    </w:p>
    <w:p w:rsidR="00DF1F9D" w:rsidRPr="002A69B8" w:rsidRDefault="00DF1F9D" w:rsidP="00DF1F9D">
      <w:pPr>
        <w:pStyle w:val="a3"/>
        <w:numPr>
          <w:ilvl w:val="0"/>
          <w:numId w:val="27"/>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заверять электронную версию журнала электронной подписью (в случае, если она предусмотрена);</w:t>
      </w:r>
    </w:p>
    <w:p w:rsidR="00DF1F9D" w:rsidRPr="002A69B8" w:rsidRDefault="00DF1F9D" w:rsidP="00DF1F9D">
      <w:pPr>
        <w:pStyle w:val="a3"/>
        <w:numPr>
          <w:ilvl w:val="0"/>
          <w:numId w:val="27"/>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 xml:space="preserve">заверять распечатанный вариант электронного классного журнала подписью и печатью </w:t>
      </w:r>
      <w:r w:rsidR="009D73BB">
        <w:rPr>
          <w:rFonts w:eastAsia="Calibri"/>
          <w:bCs/>
          <w:sz w:val="24"/>
          <w:szCs w:val="24"/>
          <w:lang w:eastAsia="en-US"/>
        </w:rPr>
        <w:t>Гимназии</w:t>
      </w:r>
      <w:r w:rsidRPr="002A69B8">
        <w:rPr>
          <w:rFonts w:eastAsia="Calibri"/>
          <w:bCs/>
          <w:sz w:val="24"/>
          <w:szCs w:val="24"/>
          <w:lang w:eastAsia="en-US"/>
        </w:rPr>
        <w:t>;</w:t>
      </w:r>
    </w:p>
    <w:p w:rsidR="00DF1F9D" w:rsidRPr="002A69B8" w:rsidRDefault="00DF1F9D" w:rsidP="00DF1F9D">
      <w:pPr>
        <w:pStyle w:val="a3"/>
        <w:numPr>
          <w:ilvl w:val="0"/>
          <w:numId w:val="27"/>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разрешить доступ учителю к исправлению ошибочно поставленной оценки (в единичных, особых случаях).</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5.9.2. Директор обязан:</w:t>
      </w:r>
    </w:p>
    <w:p w:rsidR="00DF1F9D" w:rsidRPr="002A69B8" w:rsidRDefault="00DF1F9D" w:rsidP="00DF1F9D">
      <w:pPr>
        <w:pStyle w:val="a3"/>
        <w:numPr>
          <w:ilvl w:val="0"/>
          <w:numId w:val="28"/>
        </w:numPr>
        <w:autoSpaceDE w:val="0"/>
        <w:autoSpaceDN w:val="0"/>
        <w:adjustRightInd w:val="0"/>
        <w:ind w:left="0"/>
        <w:jc w:val="both"/>
        <w:rPr>
          <w:rFonts w:eastAsia="Calibri"/>
          <w:bCs/>
          <w:sz w:val="24"/>
          <w:szCs w:val="24"/>
          <w:lang w:eastAsia="en-US"/>
        </w:rPr>
      </w:pPr>
      <w:r w:rsidRPr="002A69B8">
        <w:rPr>
          <w:rFonts w:eastAsia="Calibri"/>
          <w:bCs/>
          <w:sz w:val="24"/>
          <w:szCs w:val="24"/>
          <w:lang w:eastAsia="en-US"/>
        </w:rPr>
        <w:t>создавать логины своим заместителям для доступа в личный кабинет в системе;</w:t>
      </w:r>
    </w:p>
    <w:p w:rsidR="00DF1F9D" w:rsidRPr="002A69B8" w:rsidRDefault="00DF1F9D" w:rsidP="00DF1F9D">
      <w:pPr>
        <w:pStyle w:val="a3"/>
        <w:numPr>
          <w:ilvl w:val="0"/>
          <w:numId w:val="28"/>
        </w:numPr>
        <w:autoSpaceDE w:val="0"/>
        <w:autoSpaceDN w:val="0"/>
        <w:adjustRightInd w:val="0"/>
        <w:ind w:left="0"/>
        <w:jc w:val="both"/>
        <w:rPr>
          <w:rFonts w:eastAsia="Calibri"/>
          <w:bCs/>
          <w:sz w:val="24"/>
          <w:szCs w:val="24"/>
          <w:lang w:eastAsia="en-US"/>
        </w:rPr>
      </w:pPr>
      <w:r w:rsidRPr="002A69B8">
        <w:rPr>
          <w:rFonts w:eastAsia="Calibri"/>
          <w:bCs/>
          <w:sz w:val="24"/>
          <w:szCs w:val="24"/>
          <w:lang w:eastAsia="en-US"/>
        </w:rPr>
        <w:t>организовать заполнение раздела «Моя школа»;</w:t>
      </w:r>
    </w:p>
    <w:p w:rsidR="00DF1F9D" w:rsidRPr="002A69B8" w:rsidRDefault="00DF1F9D" w:rsidP="00DF1F9D">
      <w:pPr>
        <w:pStyle w:val="a3"/>
        <w:numPr>
          <w:ilvl w:val="0"/>
          <w:numId w:val="28"/>
        </w:numPr>
        <w:autoSpaceDE w:val="0"/>
        <w:autoSpaceDN w:val="0"/>
        <w:adjustRightInd w:val="0"/>
        <w:ind w:left="0"/>
        <w:jc w:val="both"/>
        <w:rPr>
          <w:rFonts w:eastAsia="Calibri"/>
          <w:bCs/>
          <w:sz w:val="24"/>
          <w:szCs w:val="24"/>
          <w:lang w:eastAsia="en-US"/>
        </w:rPr>
      </w:pPr>
      <w:r w:rsidRPr="002A69B8">
        <w:rPr>
          <w:rFonts w:eastAsia="Calibri"/>
          <w:bCs/>
          <w:sz w:val="24"/>
          <w:szCs w:val="24"/>
          <w:lang w:eastAsia="en-US"/>
        </w:rPr>
        <w:t>следить за заполнением электронных классных журналов учителями.</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5.9.3.   Заместители директора имеют право:</w:t>
      </w:r>
    </w:p>
    <w:p w:rsidR="00DF1F9D" w:rsidRPr="002A69B8" w:rsidRDefault="00DF1F9D" w:rsidP="00DF1F9D">
      <w:pPr>
        <w:pStyle w:val="a3"/>
        <w:numPr>
          <w:ilvl w:val="0"/>
          <w:numId w:val="29"/>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просматривать электронный классный журнал всех классов без права редактирования;</w:t>
      </w:r>
    </w:p>
    <w:p w:rsidR="00DF1F9D" w:rsidRPr="002A69B8" w:rsidRDefault="00DF1F9D" w:rsidP="00DF1F9D">
      <w:pPr>
        <w:pStyle w:val="a3"/>
        <w:numPr>
          <w:ilvl w:val="0"/>
          <w:numId w:val="29"/>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распечатывать страницы электронного классного журнала.</w:t>
      </w:r>
    </w:p>
    <w:p w:rsidR="00DF1F9D" w:rsidRPr="002A69B8" w:rsidRDefault="00DF1F9D" w:rsidP="00DF1F9D">
      <w:pPr>
        <w:autoSpaceDE w:val="0"/>
        <w:autoSpaceDN w:val="0"/>
        <w:adjustRightInd w:val="0"/>
        <w:rPr>
          <w:rFonts w:eastAsia="Calibri"/>
          <w:bCs/>
          <w:szCs w:val="24"/>
          <w:lang w:eastAsia="en-US"/>
        </w:rPr>
      </w:pPr>
      <w:r w:rsidRPr="002A69B8">
        <w:rPr>
          <w:rFonts w:eastAsia="Calibri"/>
          <w:bCs/>
          <w:szCs w:val="24"/>
          <w:lang w:eastAsia="en-US"/>
        </w:rPr>
        <w:t>5.9.4. Заместители директора обязаны:</w:t>
      </w:r>
    </w:p>
    <w:p w:rsidR="00DF1F9D" w:rsidRPr="002A69B8" w:rsidRDefault="00DF1F9D" w:rsidP="00DF1F9D">
      <w:pPr>
        <w:pStyle w:val="a3"/>
        <w:numPr>
          <w:ilvl w:val="0"/>
          <w:numId w:val="29"/>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создавать логины учителям, которых они курируют, для доступа в личный кабинет системы;</w:t>
      </w:r>
    </w:p>
    <w:p w:rsidR="00DF1F9D" w:rsidRPr="002A69B8" w:rsidRDefault="00DF1F9D" w:rsidP="00DF1F9D">
      <w:pPr>
        <w:pStyle w:val="a3"/>
        <w:numPr>
          <w:ilvl w:val="0"/>
          <w:numId w:val="29"/>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заполнять раздел «Моя школа»;</w:t>
      </w:r>
    </w:p>
    <w:p w:rsidR="00DF1F9D" w:rsidRPr="002A69B8" w:rsidRDefault="00DF1F9D" w:rsidP="00DF1F9D">
      <w:pPr>
        <w:pStyle w:val="a3"/>
        <w:numPr>
          <w:ilvl w:val="0"/>
          <w:numId w:val="29"/>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lastRenderedPageBreak/>
        <w:t>контролировать заполнение электронного классного журнала учителями.</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5.9.5. Учитель - предметник имеет право:</w:t>
      </w:r>
    </w:p>
    <w:p w:rsidR="00DF1F9D" w:rsidRPr="002A69B8" w:rsidRDefault="00DF1F9D" w:rsidP="00DF1F9D">
      <w:pPr>
        <w:pStyle w:val="a3"/>
        <w:numPr>
          <w:ilvl w:val="0"/>
          <w:numId w:val="30"/>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просматривать и редактировать электронный классный журнал лишь тех классов, в которых преподает;</w:t>
      </w:r>
    </w:p>
    <w:p w:rsidR="00DF1F9D" w:rsidRPr="002A69B8" w:rsidRDefault="00DF1F9D" w:rsidP="00DF1F9D">
      <w:pPr>
        <w:pStyle w:val="a3"/>
        <w:numPr>
          <w:ilvl w:val="0"/>
          <w:numId w:val="30"/>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заверять электронную версию журнала электронной подписью (в случае, если она предусмотрена).</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5.9.6. Учитель - предметник обязан:</w:t>
      </w:r>
    </w:p>
    <w:p w:rsidR="00DF1F9D" w:rsidRPr="002A69B8" w:rsidRDefault="00DF1F9D" w:rsidP="00DF1F9D">
      <w:pPr>
        <w:pStyle w:val="a3"/>
        <w:numPr>
          <w:ilvl w:val="0"/>
          <w:numId w:val="31"/>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заполнять темы уроков, виды работ на уроке, домашние задания и писать сообщения родителям (в случае необходимости);</w:t>
      </w:r>
    </w:p>
    <w:p w:rsidR="00DF1F9D" w:rsidRPr="002A69B8" w:rsidRDefault="00DF1F9D" w:rsidP="00DF1F9D">
      <w:pPr>
        <w:pStyle w:val="a3"/>
        <w:numPr>
          <w:ilvl w:val="0"/>
          <w:numId w:val="31"/>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выставлять оценки и отмечать отсутствующих учащихся на уроке.</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5.9.7. Классный руководитель имеет право:</w:t>
      </w:r>
    </w:p>
    <w:p w:rsidR="00DF1F9D" w:rsidRPr="002A69B8" w:rsidRDefault="00DF1F9D" w:rsidP="00DF1F9D">
      <w:pPr>
        <w:pStyle w:val="a3"/>
        <w:numPr>
          <w:ilvl w:val="0"/>
          <w:numId w:val="32"/>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просматривать электронный классный журнал своего класса по всем предметам без права редактирования.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5.9.8. Классный руководитель обязан:</w:t>
      </w:r>
    </w:p>
    <w:p w:rsidR="00DF1F9D" w:rsidRPr="002A69B8" w:rsidRDefault="00DF1F9D" w:rsidP="00DF1F9D">
      <w:pPr>
        <w:pStyle w:val="a3"/>
        <w:numPr>
          <w:ilvl w:val="0"/>
          <w:numId w:val="32"/>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создавать логины учащимся и их родителям (законным представителям) для доступа в личный кабинет системы;</w:t>
      </w:r>
    </w:p>
    <w:p w:rsidR="00DF1F9D" w:rsidRPr="002A69B8" w:rsidRDefault="00DF1F9D" w:rsidP="00DF1F9D">
      <w:pPr>
        <w:pStyle w:val="a3"/>
        <w:numPr>
          <w:ilvl w:val="0"/>
          <w:numId w:val="32"/>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 xml:space="preserve">информировать родителей о существовании электронных дневников и возможности </w:t>
      </w:r>
      <w:r w:rsidRPr="002A69B8">
        <w:rPr>
          <w:rFonts w:eastAsia="Calibri"/>
          <w:bCs/>
          <w:sz w:val="24"/>
          <w:szCs w:val="24"/>
          <w:lang w:val="en-US" w:eastAsia="en-US"/>
        </w:rPr>
        <w:t>sms</w:t>
      </w:r>
      <w:r w:rsidRPr="002A69B8">
        <w:rPr>
          <w:rFonts w:eastAsia="Calibri"/>
          <w:bCs/>
          <w:sz w:val="24"/>
          <w:szCs w:val="24"/>
          <w:lang w:eastAsia="en-US"/>
        </w:rPr>
        <w:t>-рассылки оценок.</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5.9.9. Учащийся имеет право:</w:t>
      </w:r>
    </w:p>
    <w:p w:rsidR="00DF1F9D" w:rsidRPr="002A69B8" w:rsidRDefault="00DF1F9D" w:rsidP="00DF1F9D">
      <w:pPr>
        <w:pStyle w:val="a3"/>
        <w:numPr>
          <w:ilvl w:val="0"/>
          <w:numId w:val="33"/>
        </w:numPr>
        <w:autoSpaceDE w:val="0"/>
        <w:autoSpaceDN w:val="0"/>
        <w:adjustRightInd w:val="0"/>
        <w:ind w:left="0"/>
        <w:jc w:val="both"/>
        <w:rPr>
          <w:rFonts w:eastAsia="Calibri"/>
          <w:bCs/>
          <w:sz w:val="24"/>
          <w:szCs w:val="24"/>
          <w:lang w:eastAsia="en-US"/>
        </w:rPr>
      </w:pPr>
      <w:r w:rsidRPr="002A69B8">
        <w:rPr>
          <w:rFonts w:eastAsia="Calibri"/>
          <w:bCs/>
          <w:sz w:val="24"/>
          <w:szCs w:val="24"/>
          <w:lang w:eastAsia="en-US"/>
        </w:rPr>
        <w:t>просматривать свою успеваемость;</w:t>
      </w:r>
    </w:p>
    <w:p w:rsidR="00DF1F9D" w:rsidRPr="002A69B8" w:rsidRDefault="00DF1F9D" w:rsidP="00DF1F9D">
      <w:pPr>
        <w:pStyle w:val="a3"/>
        <w:numPr>
          <w:ilvl w:val="0"/>
          <w:numId w:val="33"/>
        </w:numPr>
        <w:autoSpaceDE w:val="0"/>
        <w:autoSpaceDN w:val="0"/>
        <w:adjustRightInd w:val="0"/>
        <w:ind w:left="0"/>
        <w:jc w:val="both"/>
        <w:rPr>
          <w:rFonts w:eastAsia="Calibri"/>
          <w:bCs/>
          <w:sz w:val="24"/>
          <w:szCs w:val="24"/>
          <w:lang w:eastAsia="en-US"/>
        </w:rPr>
      </w:pPr>
      <w:r w:rsidRPr="002A69B8">
        <w:rPr>
          <w:rFonts w:eastAsia="Calibri"/>
          <w:bCs/>
          <w:sz w:val="24"/>
          <w:szCs w:val="24"/>
          <w:lang w:eastAsia="en-US"/>
        </w:rPr>
        <w:t>просматривать домашние задания.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5.9.10. Учащийся обязан:</w:t>
      </w:r>
    </w:p>
    <w:p w:rsidR="00DF1F9D" w:rsidRPr="002A69B8" w:rsidRDefault="00DF1F9D" w:rsidP="00DF1F9D">
      <w:pPr>
        <w:pStyle w:val="a3"/>
        <w:numPr>
          <w:ilvl w:val="0"/>
          <w:numId w:val="34"/>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оповещать учителя об ошибочно выставленной оценке.</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5.9.11. Родители (законные представители) имеют право:</w:t>
      </w:r>
    </w:p>
    <w:p w:rsidR="00DF1F9D" w:rsidRPr="002A69B8" w:rsidRDefault="00DF1F9D" w:rsidP="00DF1F9D">
      <w:pPr>
        <w:pStyle w:val="a3"/>
        <w:numPr>
          <w:ilvl w:val="0"/>
          <w:numId w:val="34"/>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просматривать успеваемость ребенка в электронном дневнике;</w:t>
      </w:r>
    </w:p>
    <w:p w:rsidR="00DF1F9D" w:rsidRPr="002A69B8" w:rsidRDefault="00DF1F9D" w:rsidP="00DF1F9D">
      <w:pPr>
        <w:pStyle w:val="a3"/>
        <w:numPr>
          <w:ilvl w:val="0"/>
          <w:numId w:val="34"/>
        </w:numPr>
        <w:autoSpaceDE w:val="0"/>
        <w:autoSpaceDN w:val="0"/>
        <w:adjustRightInd w:val="0"/>
        <w:ind w:left="0" w:hanging="295"/>
        <w:jc w:val="both"/>
        <w:rPr>
          <w:rFonts w:eastAsia="Calibri"/>
          <w:bCs/>
          <w:sz w:val="24"/>
          <w:szCs w:val="24"/>
          <w:lang w:eastAsia="en-US"/>
        </w:rPr>
      </w:pPr>
      <w:r w:rsidRPr="002A69B8">
        <w:rPr>
          <w:rFonts w:eastAsia="Calibri"/>
          <w:bCs/>
          <w:sz w:val="24"/>
          <w:szCs w:val="24"/>
          <w:lang w:eastAsia="en-US"/>
        </w:rPr>
        <w:t xml:space="preserve">пользоваться мобильной услугой - </w:t>
      </w:r>
      <w:r w:rsidRPr="002A69B8">
        <w:rPr>
          <w:rFonts w:eastAsia="Calibri"/>
          <w:bCs/>
          <w:sz w:val="24"/>
          <w:szCs w:val="24"/>
          <w:lang w:val="en-US" w:eastAsia="en-US"/>
        </w:rPr>
        <w:t>sms</w:t>
      </w:r>
      <w:r w:rsidRPr="002A69B8">
        <w:rPr>
          <w:rFonts w:eastAsia="Calibri"/>
          <w:bCs/>
          <w:sz w:val="24"/>
          <w:szCs w:val="24"/>
          <w:lang w:eastAsia="en-US"/>
        </w:rPr>
        <w:t>-рассылкой оценок ребенка на свой личный мобильный телефон.</w:t>
      </w:r>
    </w:p>
    <w:p w:rsidR="00DF1F9D" w:rsidRPr="002A69B8" w:rsidRDefault="00DF1F9D" w:rsidP="00DF1F9D">
      <w:pPr>
        <w:autoSpaceDE w:val="0"/>
        <w:autoSpaceDN w:val="0"/>
        <w:adjustRightInd w:val="0"/>
        <w:ind w:firstLine="709"/>
        <w:rPr>
          <w:rFonts w:eastAsia="Calibri"/>
          <w:bCs/>
          <w:szCs w:val="24"/>
          <w:u w:val="single"/>
          <w:lang w:eastAsia="en-US"/>
        </w:rPr>
      </w:pPr>
      <w:r w:rsidRPr="002A69B8">
        <w:rPr>
          <w:rFonts w:eastAsia="Calibri"/>
          <w:bCs/>
          <w:szCs w:val="24"/>
          <w:u w:val="single"/>
          <w:lang w:eastAsia="en-US"/>
        </w:rPr>
        <w:t>5.10. Контроль и хранение</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5.10.1. Директор и  системный администратор   обязаны обеспечить меры по бесперебойному функционированию электронного классного журнала в </w:t>
      </w:r>
      <w:r w:rsidR="009D73BB">
        <w:rPr>
          <w:rFonts w:eastAsia="Calibri"/>
          <w:bCs/>
          <w:szCs w:val="24"/>
          <w:lang w:eastAsia="en-US"/>
        </w:rPr>
        <w:t>Гимназии</w:t>
      </w:r>
      <w:r>
        <w:rPr>
          <w:rFonts w:eastAsia="Calibri"/>
          <w:bCs/>
          <w:szCs w:val="24"/>
          <w:lang w:eastAsia="en-US"/>
        </w:rPr>
        <w:t>,</w:t>
      </w:r>
      <w:r w:rsidRPr="002A69B8">
        <w:rPr>
          <w:rFonts w:eastAsia="Calibri"/>
          <w:bCs/>
          <w:szCs w:val="24"/>
          <w:lang w:eastAsia="en-US"/>
        </w:rPr>
        <w:t xml:space="preserve"> при необходимости решая вопросы с ЦИТ РТ.</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5.10.2. Контроль за ведением электронного классного журнала осуществляется директором и заместителями директора по учебной работе не реже 1 раза в месяц.</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5.10.3. В конце каждой учебной четверти или полугодия электронный классный журнал проверяется особенно тщательно. Уделяется внимание фактическому выполнению 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 xml:space="preserve">5.10.4. Результаты проверки классных журналов заместителями директора </w:t>
      </w:r>
      <w:r w:rsidR="009D73BB">
        <w:rPr>
          <w:rFonts w:eastAsia="Calibri"/>
          <w:bCs/>
          <w:szCs w:val="24"/>
          <w:lang w:eastAsia="en-US"/>
        </w:rPr>
        <w:t>Гимназии</w:t>
      </w:r>
      <w:r>
        <w:rPr>
          <w:rFonts w:eastAsia="Calibri"/>
          <w:bCs/>
          <w:szCs w:val="24"/>
          <w:lang w:eastAsia="en-US"/>
        </w:rPr>
        <w:t xml:space="preserve"> </w:t>
      </w:r>
      <w:r w:rsidRPr="002A69B8">
        <w:rPr>
          <w:rFonts w:eastAsia="Calibri"/>
          <w:bCs/>
          <w:szCs w:val="24"/>
          <w:lang w:eastAsia="en-US"/>
        </w:rPr>
        <w:t>доводятся до сведения учителей и классных руководителей.</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5.10.5. В конце учебного года итоговые ведомости электронного журнала распечатываются, сшиваются, заверяются подписью директора</w:t>
      </w:r>
      <w:r w:rsidR="009D73BB">
        <w:rPr>
          <w:rFonts w:eastAsia="Calibri"/>
          <w:bCs/>
          <w:szCs w:val="24"/>
          <w:lang w:eastAsia="en-US"/>
        </w:rPr>
        <w:t xml:space="preserve"> </w:t>
      </w:r>
      <w:r w:rsidRPr="002A69B8">
        <w:rPr>
          <w:rFonts w:eastAsia="Calibri"/>
          <w:bCs/>
          <w:szCs w:val="24"/>
          <w:lang w:eastAsia="en-US"/>
        </w:rPr>
        <w:t>и передаются на хранение в установленном порядке.</w:t>
      </w:r>
    </w:p>
    <w:p w:rsidR="00DF1F9D" w:rsidRPr="002A69B8" w:rsidRDefault="00DF1F9D" w:rsidP="00DF1F9D">
      <w:pPr>
        <w:autoSpaceDE w:val="0"/>
        <w:autoSpaceDN w:val="0"/>
        <w:adjustRightInd w:val="0"/>
        <w:ind w:firstLine="709"/>
        <w:rPr>
          <w:rFonts w:eastAsia="Calibri"/>
          <w:bCs/>
          <w:szCs w:val="24"/>
          <w:lang w:eastAsia="en-US"/>
        </w:rPr>
      </w:pPr>
    </w:p>
    <w:p w:rsidR="00DF1F9D" w:rsidRPr="002A69B8" w:rsidRDefault="00DF1F9D" w:rsidP="00DF1F9D">
      <w:pPr>
        <w:autoSpaceDE w:val="0"/>
        <w:autoSpaceDN w:val="0"/>
        <w:adjustRightInd w:val="0"/>
        <w:ind w:firstLine="709"/>
        <w:rPr>
          <w:rFonts w:eastAsia="Calibri"/>
          <w:bCs/>
          <w:szCs w:val="24"/>
          <w:u w:val="single"/>
          <w:lang w:eastAsia="en-US"/>
        </w:rPr>
      </w:pPr>
      <w:r w:rsidRPr="002A69B8">
        <w:rPr>
          <w:rFonts w:eastAsia="Calibri"/>
          <w:bCs/>
          <w:szCs w:val="24"/>
          <w:u w:val="single"/>
          <w:lang w:eastAsia="en-US"/>
        </w:rPr>
        <w:lastRenderedPageBreak/>
        <w:t>5.11. Ограничения для участников образовательного процесса при работе с электронным классным журналом</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5.11.1. 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 при этом вводятся ограничения в зависимости от категории пользователей, обеспечивающие права и обязанности, установленные в пункте 5.9 настоящего Положения.</w:t>
      </w:r>
    </w:p>
    <w:p w:rsidR="00DF1F9D" w:rsidRPr="002A69B8" w:rsidRDefault="00DF1F9D" w:rsidP="00DF1F9D">
      <w:pPr>
        <w:autoSpaceDE w:val="0"/>
        <w:autoSpaceDN w:val="0"/>
        <w:adjustRightInd w:val="0"/>
        <w:ind w:firstLine="709"/>
        <w:rPr>
          <w:rFonts w:eastAsia="Calibri"/>
          <w:bCs/>
          <w:szCs w:val="24"/>
          <w:lang w:eastAsia="en-US"/>
        </w:rPr>
      </w:pPr>
      <w:r w:rsidRPr="002A69B8">
        <w:rPr>
          <w:rFonts w:eastAsia="Calibri"/>
          <w:bCs/>
          <w:szCs w:val="24"/>
          <w:lang w:eastAsia="en-US"/>
        </w:rPr>
        <w:t>5.11.2. Участникам образовательных отношений, указанным в пункте 5.9</w:t>
      </w:r>
      <w:r>
        <w:rPr>
          <w:rFonts w:eastAsia="Calibri"/>
          <w:bCs/>
          <w:szCs w:val="24"/>
          <w:lang w:eastAsia="en-US"/>
        </w:rPr>
        <w:t xml:space="preserve"> </w:t>
      </w:r>
      <w:r w:rsidRPr="002A69B8">
        <w:rPr>
          <w:rFonts w:eastAsia="Calibri"/>
          <w:bCs/>
          <w:szCs w:val="24"/>
          <w:lang w:eastAsia="en-US"/>
        </w:rPr>
        <w:t>настоящего Положения, запрещается передавать персональные логины и пароли для входа в информационную систему «Электронное образование в Республике Татарстан» другим лицам.</w:t>
      </w:r>
    </w:p>
    <w:p w:rsidR="00DF1F9D" w:rsidRPr="002A69B8" w:rsidRDefault="00DF1F9D" w:rsidP="00DF1F9D">
      <w:pPr>
        <w:autoSpaceDE w:val="0"/>
        <w:autoSpaceDN w:val="0"/>
        <w:adjustRightInd w:val="0"/>
        <w:rPr>
          <w:rFonts w:eastAsia="Calibri"/>
          <w:bCs/>
          <w:szCs w:val="24"/>
          <w:lang w:eastAsia="en-US"/>
        </w:rPr>
      </w:pPr>
    </w:p>
    <w:p w:rsidR="00DF1F9D" w:rsidRPr="002A69B8" w:rsidRDefault="00DF1F9D" w:rsidP="00DF1F9D">
      <w:pPr>
        <w:autoSpaceDE w:val="0"/>
        <w:autoSpaceDN w:val="0"/>
        <w:adjustRightInd w:val="0"/>
        <w:rPr>
          <w:rFonts w:eastAsia="Calibri"/>
          <w:bCs/>
          <w:szCs w:val="24"/>
          <w:lang w:eastAsia="en-US"/>
        </w:rPr>
      </w:pPr>
    </w:p>
    <w:p w:rsidR="00DF1F9D" w:rsidRPr="002A69B8" w:rsidRDefault="00DF1F9D" w:rsidP="007F4D75">
      <w:pPr>
        <w:autoSpaceDE w:val="0"/>
        <w:autoSpaceDN w:val="0"/>
        <w:adjustRightInd w:val="0"/>
        <w:ind w:firstLine="709"/>
        <w:rPr>
          <w:rFonts w:eastAsia="Calibri"/>
          <w:bCs/>
          <w:szCs w:val="24"/>
          <w:lang w:eastAsia="en-US"/>
        </w:rPr>
      </w:pPr>
    </w:p>
    <w:p w:rsidR="007F4D75" w:rsidRDefault="007F4D75"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Default="00993DF8" w:rsidP="007F4D75">
      <w:pPr>
        <w:autoSpaceDE w:val="0"/>
        <w:autoSpaceDN w:val="0"/>
        <w:adjustRightInd w:val="0"/>
        <w:ind w:firstLine="709"/>
        <w:rPr>
          <w:rFonts w:eastAsia="Calibri"/>
          <w:bCs/>
          <w:szCs w:val="24"/>
          <w:lang w:eastAsia="en-US"/>
        </w:rPr>
      </w:pPr>
    </w:p>
    <w:p w:rsidR="00993DF8" w:rsidRPr="002A69B8" w:rsidRDefault="00993DF8" w:rsidP="007F4D75">
      <w:pPr>
        <w:autoSpaceDE w:val="0"/>
        <w:autoSpaceDN w:val="0"/>
        <w:adjustRightInd w:val="0"/>
        <w:ind w:firstLine="709"/>
        <w:rPr>
          <w:rFonts w:eastAsia="Calibri"/>
          <w:bCs/>
          <w:szCs w:val="24"/>
          <w:lang w:eastAsia="en-US"/>
        </w:rPr>
      </w:pPr>
      <w:bookmarkStart w:id="0" w:name="_GoBack"/>
      <w:bookmarkEnd w:id="0"/>
    </w:p>
    <w:p w:rsidR="007F4D75" w:rsidRPr="002A69B8" w:rsidRDefault="007F4D75" w:rsidP="007F4D75">
      <w:pPr>
        <w:autoSpaceDE w:val="0"/>
        <w:autoSpaceDN w:val="0"/>
        <w:adjustRightInd w:val="0"/>
        <w:jc w:val="right"/>
        <w:rPr>
          <w:rFonts w:eastAsia="Calibri"/>
          <w:bCs/>
          <w:i/>
          <w:szCs w:val="24"/>
          <w:lang w:eastAsia="en-US"/>
        </w:rPr>
      </w:pPr>
      <w:r w:rsidRPr="002A69B8">
        <w:rPr>
          <w:rFonts w:eastAsia="Calibri"/>
          <w:bCs/>
          <w:i/>
          <w:szCs w:val="24"/>
          <w:lang w:eastAsia="en-US"/>
        </w:rPr>
        <w:lastRenderedPageBreak/>
        <w:t>Приложение1</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 xml:space="preserve">Карта мониторинга индивидуальных знаний учащихся _____ класса за __ полугодие ________________уч.г. </w:t>
      </w:r>
    </w:p>
    <w:p w:rsidR="007F4D75" w:rsidRPr="002A69B8" w:rsidRDefault="007F4D75" w:rsidP="007F4D75">
      <w:pPr>
        <w:jc w:val="center"/>
        <w:rPr>
          <w:b/>
          <w:szCs w:val="24"/>
        </w:rPr>
      </w:pPr>
      <w:r w:rsidRPr="002A69B8">
        <w:rPr>
          <w:b/>
          <w:szCs w:val="24"/>
        </w:rPr>
        <w:t>Учитель: ___________________</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Русский язык</w:t>
      </w:r>
    </w:p>
    <w:p w:rsidR="007F4D75" w:rsidRPr="002A69B8" w:rsidRDefault="007F4D75" w:rsidP="007F4D75">
      <w:pPr>
        <w:jc w:val="center"/>
        <w:rPr>
          <w:b/>
          <w:szCs w:val="24"/>
        </w:rPr>
      </w:pPr>
    </w:p>
    <w:tbl>
      <w:tblPr>
        <w:tblW w:w="1567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6"/>
        <w:gridCol w:w="564"/>
        <w:gridCol w:w="565"/>
        <w:gridCol w:w="566"/>
        <w:gridCol w:w="566"/>
        <w:gridCol w:w="566"/>
        <w:gridCol w:w="956"/>
        <w:gridCol w:w="771"/>
        <w:gridCol w:w="540"/>
        <w:gridCol w:w="480"/>
        <w:gridCol w:w="566"/>
        <w:gridCol w:w="565"/>
        <w:gridCol w:w="566"/>
        <w:gridCol w:w="566"/>
        <w:gridCol w:w="566"/>
        <w:gridCol w:w="779"/>
        <w:gridCol w:w="787"/>
        <w:gridCol w:w="567"/>
        <w:gridCol w:w="850"/>
        <w:gridCol w:w="425"/>
        <w:gridCol w:w="566"/>
        <w:gridCol w:w="427"/>
        <w:gridCol w:w="425"/>
      </w:tblGrid>
      <w:tr w:rsidR="007F4D75" w:rsidRPr="002A69B8" w:rsidTr="005F319A">
        <w:tc>
          <w:tcPr>
            <w:tcW w:w="2448" w:type="dxa"/>
            <w:vMerge w:val="restart"/>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r w:rsidRPr="002A69B8">
              <w:rPr>
                <w:b/>
                <w:szCs w:val="24"/>
              </w:rPr>
              <w:t>ФИ ученика</w:t>
            </w:r>
          </w:p>
        </w:tc>
        <w:tc>
          <w:tcPr>
            <w:tcW w:w="13231" w:type="dxa"/>
            <w:gridSpan w:val="22"/>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b/>
                <w:szCs w:val="24"/>
              </w:rPr>
            </w:pPr>
            <w:r w:rsidRPr="002A69B8">
              <w:rPr>
                <w:b/>
                <w:szCs w:val="24"/>
              </w:rPr>
              <w:t>Навыки письма</w:t>
            </w:r>
          </w:p>
        </w:tc>
      </w:tr>
      <w:tr w:rsidR="007F4D75" w:rsidRPr="002A69B8" w:rsidTr="005F319A">
        <w:trPr>
          <w:cantSplit/>
          <w:trHeight w:val="3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jc w:val="center"/>
              <w:rPr>
                <w:b/>
                <w:szCs w:val="24"/>
              </w:rPr>
            </w:pPr>
          </w:p>
        </w:tc>
        <w:tc>
          <w:tcPr>
            <w:tcW w:w="565"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Развитие мелкой моторики</w:t>
            </w:r>
          </w:p>
        </w:tc>
        <w:tc>
          <w:tcPr>
            <w:tcW w:w="566"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Звуковой анализ слога</w:t>
            </w:r>
          </w:p>
        </w:tc>
        <w:tc>
          <w:tcPr>
            <w:tcW w:w="566"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Пишет на слух слоги. Буквы, слова</w:t>
            </w:r>
          </w:p>
        </w:tc>
        <w:tc>
          <w:tcPr>
            <w:tcW w:w="566" w:type="dxa"/>
            <w:vMerge w:val="restart"/>
            <w:tcBorders>
              <w:top w:val="single" w:sz="4" w:space="0" w:color="auto"/>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Пишет предложения</w:t>
            </w:r>
          </w:p>
        </w:tc>
        <w:tc>
          <w:tcPr>
            <w:tcW w:w="3313" w:type="dxa"/>
            <w:gridSpan w:val="5"/>
            <w:tcBorders>
              <w:top w:val="single" w:sz="4" w:space="0" w:color="auto"/>
              <w:left w:val="thinThickSmallGap" w:sz="24" w:space="0" w:color="auto"/>
              <w:bottom w:val="single" w:sz="4" w:space="0" w:color="auto"/>
              <w:right w:val="thinThickSmallGap" w:sz="24" w:space="0" w:color="auto"/>
            </w:tcBorders>
            <w:hideMark/>
          </w:tcPr>
          <w:p w:rsidR="007F4D75" w:rsidRPr="002A69B8" w:rsidRDefault="007F4D75" w:rsidP="005F319A">
            <w:pPr>
              <w:jc w:val="center"/>
              <w:rPr>
                <w:b/>
                <w:szCs w:val="24"/>
              </w:rPr>
            </w:pPr>
            <w:r w:rsidRPr="002A69B8">
              <w:rPr>
                <w:b/>
                <w:szCs w:val="24"/>
              </w:rPr>
              <w:t>При письме соблюдает</w:t>
            </w:r>
          </w:p>
        </w:tc>
        <w:tc>
          <w:tcPr>
            <w:tcW w:w="1697" w:type="dxa"/>
            <w:gridSpan w:val="3"/>
            <w:tcBorders>
              <w:top w:val="single" w:sz="4" w:space="0" w:color="auto"/>
              <w:left w:val="thinThickSmallGap" w:sz="24" w:space="0" w:color="auto"/>
              <w:bottom w:val="single" w:sz="4" w:space="0" w:color="auto"/>
              <w:right w:val="thinThickSmallGap" w:sz="24" w:space="0" w:color="auto"/>
            </w:tcBorders>
            <w:hideMark/>
          </w:tcPr>
          <w:p w:rsidR="007F4D75" w:rsidRPr="002A69B8" w:rsidRDefault="007F4D75" w:rsidP="005F319A">
            <w:pPr>
              <w:jc w:val="center"/>
              <w:rPr>
                <w:b/>
                <w:szCs w:val="24"/>
              </w:rPr>
            </w:pPr>
            <w:r w:rsidRPr="002A69B8">
              <w:rPr>
                <w:b/>
                <w:szCs w:val="24"/>
              </w:rPr>
              <w:t>Умеет списывать</w:t>
            </w:r>
          </w:p>
        </w:tc>
        <w:tc>
          <w:tcPr>
            <w:tcW w:w="5958" w:type="dxa"/>
            <w:gridSpan w:val="10"/>
            <w:tcBorders>
              <w:top w:val="single" w:sz="4" w:space="0" w:color="auto"/>
              <w:left w:val="thinThickSmallGap" w:sz="24" w:space="0" w:color="auto"/>
              <w:bottom w:val="single" w:sz="4" w:space="0" w:color="auto"/>
              <w:right w:val="single" w:sz="4" w:space="0" w:color="auto"/>
            </w:tcBorders>
            <w:hideMark/>
          </w:tcPr>
          <w:p w:rsidR="007F4D75" w:rsidRPr="002A69B8" w:rsidRDefault="007F4D75" w:rsidP="005F319A">
            <w:pPr>
              <w:jc w:val="center"/>
              <w:rPr>
                <w:b/>
                <w:szCs w:val="24"/>
              </w:rPr>
            </w:pPr>
            <w:r w:rsidRPr="002A69B8">
              <w:rPr>
                <w:b/>
                <w:szCs w:val="24"/>
              </w:rPr>
              <w:t>Допускает ошибки</w:t>
            </w:r>
          </w:p>
        </w:tc>
      </w:tr>
      <w:tr w:rsidR="007F4D75" w:rsidRPr="002A69B8" w:rsidTr="005F319A">
        <w:trPr>
          <w:cantSplit/>
          <w:trHeight w:val="17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jc w:val="center"/>
              <w:rPr>
                <w:b/>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jc w:val="center"/>
              <w:rPr>
                <w:b/>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jc w:val="center"/>
              <w:rPr>
                <w:b/>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jc w:val="center"/>
              <w:rPr>
                <w:b/>
                <w:szCs w:val="24"/>
              </w:rPr>
            </w:pPr>
          </w:p>
        </w:tc>
        <w:tc>
          <w:tcPr>
            <w:tcW w:w="300" w:type="dxa"/>
            <w:vMerge/>
            <w:tcBorders>
              <w:top w:val="single" w:sz="4" w:space="0" w:color="auto"/>
              <w:left w:val="single" w:sz="4" w:space="0" w:color="auto"/>
              <w:bottom w:val="single" w:sz="4" w:space="0" w:color="auto"/>
              <w:right w:val="thinThickSmallGap" w:sz="24" w:space="0" w:color="auto"/>
            </w:tcBorders>
            <w:vAlign w:val="center"/>
            <w:hideMark/>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высоту</w:t>
            </w:r>
          </w:p>
        </w:tc>
        <w:tc>
          <w:tcPr>
            <w:tcW w:w="95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Расстояние между элементами букв</w:t>
            </w:r>
          </w:p>
        </w:tc>
        <w:tc>
          <w:tcPr>
            <w:tcW w:w="771"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наклон</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Форму буквы</w:t>
            </w:r>
          </w:p>
        </w:tc>
        <w:tc>
          <w:tcPr>
            <w:tcW w:w="480" w:type="dxa"/>
            <w:tcBorders>
              <w:top w:val="single" w:sz="4" w:space="0" w:color="auto"/>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аккуратность</w:t>
            </w:r>
          </w:p>
        </w:tc>
        <w:tc>
          <w:tcPr>
            <w:tcW w:w="566" w:type="dxa"/>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 печатного текста</w:t>
            </w:r>
          </w:p>
        </w:tc>
        <w:tc>
          <w:tcPr>
            <w:tcW w:w="565"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 рукописного</w:t>
            </w:r>
          </w:p>
        </w:tc>
        <w:tc>
          <w:tcPr>
            <w:tcW w:w="566" w:type="dxa"/>
            <w:tcBorders>
              <w:top w:val="single" w:sz="4" w:space="0" w:color="auto"/>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Списывает без ошибок</w:t>
            </w:r>
          </w:p>
        </w:tc>
        <w:tc>
          <w:tcPr>
            <w:tcW w:w="566" w:type="dxa"/>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Искажение букв</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Пропуск  букв</w:t>
            </w:r>
          </w:p>
        </w:tc>
        <w:tc>
          <w:tcPr>
            <w:tcW w:w="779"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 постановке большой б. вн.предл.</w:t>
            </w:r>
          </w:p>
        </w:tc>
        <w:tc>
          <w:tcPr>
            <w:tcW w:w="787"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 постановке большой б. в именах</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 постановке точки</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 сочетаниях ЖИ-ШИ; ЧА-ЩА; ЧУ-ЩУ</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 парных согласных</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 xml:space="preserve"> В безударных гласных</w:t>
            </w: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65"/>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vertAlign w:val="subscript"/>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65"/>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87"/>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59"/>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01"/>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23"/>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65"/>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07"/>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15"/>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57"/>
        </w:trPr>
        <w:tc>
          <w:tcPr>
            <w:tcW w:w="2448"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r w:rsidRPr="002A69B8">
              <w:rPr>
                <w:b/>
                <w:szCs w:val="24"/>
              </w:rPr>
              <w:t>ИТОГО</w:t>
            </w: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9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7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8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25"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bl>
    <w:p w:rsidR="007F4D75" w:rsidRPr="002A69B8" w:rsidRDefault="007F4D75" w:rsidP="007F4D75">
      <w:pPr>
        <w:jc w:val="center"/>
        <w:rPr>
          <w:b/>
          <w:szCs w:val="24"/>
        </w:rPr>
      </w:pPr>
    </w:p>
    <w:p w:rsidR="007F4D75" w:rsidRPr="002A69B8" w:rsidRDefault="007F4D75" w:rsidP="007F4D75">
      <w:pPr>
        <w:rPr>
          <w:b/>
          <w:szCs w:val="24"/>
        </w:rPr>
      </w:pPr>
      <w:r w:rsidRPr="002A69B8">
        <w:rPr>
          <w:b/>
          <w:szCs w:val="24"/>
        </w:rPr>
        <w:br w:type="page"/>
      </w:r>
    </w:p>
    <w:p w:rsidR="007F4D75" w:rsidRPr="002A69B8" w:rsidRDefault="007F4D75" w:rsidP="007F4D75">
      <w:pPr>
        <w:autoSpaceDE w:val="0"/>
        <w:autoSpaceDN w:val="0"/>
        <w:adjustRightInd w:val="0"/>
        <w:jc w:val="right"/>
        <w:rPr>
          <w:rFonts w:eastAsia="Calibri"/>
          <w:bCs/>
          <w:i/>
          <w:szCs w:val="24"/>
          <w:lang w:eastAsia="en-US"/>
        </w:rPr>
      </w:pPr>
      <w:r w:rsidRPr="002A69B8">
        <w:rPr>
          <w:rFonts w:eastAsia="Calibri"/>
          <w:bCs/>
          <w:i/>
          <w:szCs w:val="24"/>
          <w:lang w:eastAsia="en-US"/>
        </w:rPr>
        <w:lastRenderedPageBreak/>
        <w:t>Приложение 2</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 xml:space="preserve">Карта мониторинга индивидуальных знаний учащихся _____ класса за __ полугодие ________________уч.г. </w:t>
      </w:r>
    </w:p>
    <w:p w:rsidR="007F4D75" w:rsidRPr="002A69B8" w:rsidRDefault="007F4D75" w:rsidP="007F4D75">
      <w:pPr>
        <w:jc w:val="center"/>
        <w:rPr>
          <w:b/>
          <w:szCs w:val="24"/>
        </w:rPr>
      </w:pPr>
      <w:r w:rsidRPr="002A69B8">
        <w:rPr>
          <w:b/>
          <w:szCs w:val="24"/>
        </w:rPr>
        <w:t>Учитель: ___________________</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Литературное чтение</w:t>
      </w:r>
    </w:p>
    <w:p w:rsidR="007F4D75" w:rsidRPr="002A69B8" w:rsidRDefault="007F4D75" w:rsidP="007F4D75">
      <w:pPr>
        <w:jc w:val="center"/>
        <w:rPr>
          <w:b/>
          <w:szCs w:val="24"/>
        </w:rPr>
      </w:pPr>
    </w:p>
    <w:tbl>
      <w:tblPr>
        <w:tblW w:w="1569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0"/>
        <w:gridCol w:w="541"/>
        <w:gridCol w:w="541"/>
        <w:gridCol w:w="541"/>
        <w:gridCol w:w="542"/>
        <w:gridCol w:w="536"/>
        <w:gridCol w:w="6"/>
        <w:gridCol w:w="644"/>
        <w:gridCol w:w="595"/>
        <w:gridCol w:w="9"/>
        <w:gridCol w:w="525"/>
        <w:gridCol w:w="9"/>
        <w:gridCol w:w="594"/>
        <w:gridCol w:w="1270"/>
        <w:gridCol w:w="642"/>
        <w:gridCol w:w="7"/>
        <w:gridCol w:w="542"/>
        <w:gridCol w:w="542"/>
        <w:gridCol w:w="542"/>
        <w:gridCol w:w="542"/>
        <w:gridCol w:w="542"/>
        <w:gridCol w:w="31"/>
        <w:gridCol w:w="510"/>
        <w:gridCol w:w="9"/>
        <w:gridCol w:w="1176"/>
        <w:gridCol w:w="1114"/>
        <w:gridCol w:w="14"/>
        <w:gridCol w:w="542"/>
        <w:gridCol w:w="318"/>
        <w:gridCol w:w="312"/>
      </w:tblGrid>
      <w:tr w:rsidR="007F4D75" w:rsidRPr="002A69B8" w:rsidTr="005F319A">
        <w:tc>
          <w:tcPr>
            <w:tcW w:w="2361" w:type="dxa"/>
            <w:vMerge w:val="restart"/>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r w:rsidRPr="002A69B8">
              <w:rPr>
                <w:b/>
                <w:szCs w:val="24"/>
              </w:rPr>
              <w:t>ФИ ученика</w:t>
            </w:r>
          </w:p>
        </w:tc>
        <w:tc>
          <w:tcPr>
            <w:tcW w:w="13337" w:type="dxa"/>
            <w:gridSpan w:val="29"/>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r>
      <w:tr w:rsidR="007F4D75" w:rsidRPr="002A69B8" w:rsidTr="005F319A">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56"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Знает буквы</w:t>
            </w:r>
          </w:p>
        </w:tc>
        <w:tc>
          <w:tcPr>
            <w:tcW w:w="558"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Читает по буквам</w:t>
            </w:r>
          </w:p>
        </w:tc>
        <w:tc>
          <w:tcPr>
            <w:tcW w:w="558"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Читает по слогам</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 xml:space="preserve">Читает </w:t>
            </w:r>
            <w:r w:rsidRPr="002A69B8">
              <w:rPr>
                <w:b/>
                <w:i/>
                <w:szCs w:val="24"/>
              </w:rPr>
              <w:t>слог</w:t>
            </w:r>
            <w:r w:rsidRPr="002A69B8">
              <w:rPr>
                <w:b/>
                <w:szCs w:val="24"/>
              </w:rPr>
              <w:t xml:space="preserve"> и целое слово</w:t>
            </w:r>
          </w:p>
        </w:tc>
        <w:tc>
          <w:tcPr>
            <w:tcW w:w="553" w:type="dxa"/>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927" w:type="dxa"/>
            <w:gridSpan w:val="2"/>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758" w:type="dxa"/>
            <w:gridSpan w:val="2"/>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534" w:type="dxa"/>
            <w:gridSpan w:val="2"/>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767" w:type="dxa"/>
            <w:tcBorders>
              <w:top w:val="single" w:sz="4" w:space="0" w:color="auto"/>
              <w:left w:val="single" w:sz="4" w:space="0" w:color="auto"/>
              <w:bottom w:val="nil"/>
              <w:right w:val="thinThickSmallGap" w:sz="24" w:space="0" w:color="auto"/>
            </w:tcBorders>
          </w:tcPr>
          <w:p w:rsidR="007F4D75" w:rsidRPr="002A69B8" w:rsidRDefault="007F4D75" w:rsidP="005F319A">
            <w:pPr>
              <w:jc w:val="center"/>
              <w:rPr>
                <w:b/>
                <w:szCs w:val="24"/>
              </w:rPr>
            </w:pPr>
          </w:p>
        </w:tc>
        <w:tc>
          <w:tcPr>
            <w:tcW w:w="1116" w:type="dxa"/>
            <w:gridSpan w:val="2"/>
            <w:tcBorders>
              <w:top w:val="single" w:sz="4" w:space="0" w:color="auto"/>
              <w:left w:val="thinThickSmallGap" w:sz="24" w:space="0" w:color="auto"/>
              <w:bottom w:val="single" w:sz="4" w:space="0" w:color="auto"/>
              <w:right w:val="thinThickSmallGap" w:sz="24" w:space="0" w:color="auto"/>
            </w:tcBorders>
            <w:hideMark/>
          </w:tcPr>
          <w:p w:rsidR="007F4D75" w:rsidRPr="002A69B8" w:rsidRDefault="007F4D75" w:rsidP="005F319A">
            <w:pPr>
              <w:jc w:val="center"/>
              <w:rPr>
                <w:b/>
                <w:szCs w:val="24"/>
              </w:rPr>
            </w:pPr>
            <w:r w:rsidRPr="002A69B8">
              <w:rPr>
                <w:b/>
                <w:szCs w:val="24"/>
              </w:rPr>
              <w:t>Выразит.</w:t>
            </w:r>
          </w:p>
          <w:p w:rsidR="007F4D75" w:rsidRPr="002A69B8" w:rsidRDefault="007F4D75" w:rsidP="005F319A">
            <w:pPr>
              <w:jc w:val="center"/>
              <w:rPr>
                <w:b/>
                <w:szCs w:val="24"/>
              </w:rPr>
            </w:pPr>
            <w:r w:rsidRPr="002A69B8">
              <w:rPr>
                <w:b/>
                <w:szCs w:val="24"/>
              </w:rPr>
              <w:t>чтения</w:t>
            </w:r>
          </w:p>
        </w:tc>
        <w:tc>
          <w:tcPr>
            <w:tcW w:w="2841" w:type="dxa"/>
            <w:gridSpan w:val="7"/>
            <w:tcBorders>
              <w:top w:val="single" w:sz="4" w:space="0" w:color="auto"/>
              <w:left w:val="thinThickSmallGap" w:sz="24" w:space="0" w:color="auto"/>
              <w:bottom w:val="single" w:sz="4" w:space="0" w:color="auto"/>
              <w:right w:val="thinThickSmallGap" w:sz="24" w:space="0" w:color="auto"/>
            </w:tcBorders>
            <w:hideMark/>
          </w:tcPr>
          <w:p w:rsidR="007F4D75" w:rsidRPr="002A69B8" w:rsidRDefault="007F4D75" w:rsidP="005F319A">
            <w:pPr>
              <w:jc w:val="center"/>
              <w:rPr>
                <w:b/>
                <w:szCs w:val="24"/>
              </w:rPr>
            </w:pPr>
            <w:r w:rsidRPr="002A69B8">
              <w:rPr>
                <w:b/>
                <w:szCs w:val="24"/>
              </w:rPr>
              <w:t>Понимание прочитанного</w:t>
            </w:r>
          </w:p>
        </w:tc>
        <w:tc>
          <w:tcPr>
            <w:tcW w:w="533" w:type="dxa"/>
            <w:gridSpan w:val="2"/>
            <w:tcBorders>
              <w:top w:val="single" w:sz="4" w:space="0" w:color="auto"/>
              <w:left w:val="thinThickSmallGap" w:sz="24" w:space="0" w:color="auto"/>
              <w:bottom w:val="nil"/>
              <w:right w:val="single" w:sz="4" w:space="0" w:color="auto"/>
            </w:tcBorders>
          </w:tcPr>
          <w:p w:rsidR="007F4D75" w:rsidRPr="002A69B8" w:rsidRDefault="007F4D75" w:rsidP="005F319A">
            <w:pPr>
              <w:jc w:val="center"/>
              <w:rPr>
                <w:b/>
                <w:szCs w:val="24"/>
              </w:rPr>
            </w:pPr>
          </w:p>
        </w:tc>
        <w:tc>
          <w:tcPr>
            <w:tcW w:w="1376" w:type="dxa"/>
            <w:gridSpan w:val="2"/>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b/>
                <w:szCs w:val="24"/>
              </w:rPr>
            </w:pPr>
            <w:r w:rsidRPr="002A69B8">
              <w:rPr>
                <w:b/>
                <w:szCs w:val="24"/>
              </w:rPr>
              <w:t>Составление рассказа</w:t>
            </w:r>
          </w:p>
        </w:tc>
        <w:tc>
          <w:tcPr>
            <w:tcW w:w="1701" w:type="dxa"/>
            <w:gridSpan w:val="4"/>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r>
      <w:tr w:rsidR="007F4D75" w:rsidRPr="002A69B8" w:rsidTr="005F319A">
        <w:trPr>
          <w:cantSplit/>
          <w:trHeight w:val="17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59" w:type="dxa"/>
            <w:gridSpan w:val="2"/>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Читает целыми словами</w:t>
            </w:r>
          </w:p>
        </w:tc>
        <w:tc>
          <w:tcPr>
            <w:tcW w:w="921" w:type="dxa"/>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Читает предложения</w:t>
            </w:r>
          </w:p>
        </w:tc>
        <w:tc>
          <w:tcPr>
            <w:tcW w:w="749" w:type="dxa"/>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Читает текст</w:t>
            </w:r>
          </w:p>
        </w:tc>
        <w:tc>
          <w:tcPr>
            <w:tcW w:w="534" w:type="dxa"/>
            <w:gridSpan w:val="2"/>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Читает без ошибок</w:t>
            </w:r>
          </w:p>
        </w:tc>
        <w:tc>
          <w:tcPr>
            <w:tcW w:w="776" w:type="dxa"/>
            <w:gridSpan w:val="2"/>
            <w:tcBorders>
              <w:top w:val="nil"/>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Постановка ударения</w:t>
            </w:r>
          </w:p>
        </w:tc>
        <w:tc>
          <w:tcPr>
            <w:tcW w:w="565" w:type="dxa"/>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Четкое прогов.</w:t>
            </w: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Соблюдение инт</w:t>
            </w:r>
          </w:p>
        </w:tc>
        <w:tc>
          <w:tcPr>
            <w:tcW w:w="559" w:type="dxa"/>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Ответ на прямой вопрос</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Словесное рисован</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Составление плана</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Восстановление текста</w:t>
            </w:r>
          </w:p>
        </w:tc>
        <w:tc>
          <w:tcPr>
            <w:tcW w:w="559" w:type="dxa"/>
            <w:tcBorders>
              <w:top w:val="single" w:sz="4" w:space="0" w:color="auto"/>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пересказ</w:t>
            </w:r>
          </w:p>
        </w:tc>
        <w:tc>
          <w:tcPr>
            <w:tcW w:w="557" w:type="dxa"/>
            <w:gridSpan w:val="2"/>
            <w:tcBorders>
              <w:top w:val="nil"/>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Чтение наизусть</w:t>
            </w:r>
          </w:p>
        </w:tc>
        <w:tc>
          <w:tcPr>
            <w:tcW w:w="718" w:type="dxa"/>
            <w:gridSpan w:val="2"/>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По иллюстрации</w:t>
            </w:r>
          </w:p>
        </w:tc>
        <w:tc>
          <w:tcPr>
            <w:tcW w:w="707" w:type="dxa"/>
            <w:gridSpan w:val="2"/>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По наблюдению</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Кол-во слов в минуту</w:t>
            </w: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65"/>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65"/>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87"/>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59"/>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01"/>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vertAlign w:val="subscript"/>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23"/>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65"/>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07"/>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215"/>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cantSplit/>
          <w:trHeight w:val="157"/>
        </w:trPr>
        <w:tc>
          <w:tcPr>
            <w:tcW w:w="236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r w:rsidRPr="002A69B8">
              <w:rPr>
                <w:b/>
                <w:szCs w:val="24"/>
              </w:rPr>
              <w:t>ИТОГО</w:t>
            </w:r>
          </w:p>
        </w:tc>
        <w:tc>
          <w:tcPr>
            <w:tcW w:w="55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vertAlign w:val="subscript"/>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92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4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70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5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56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42"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bl>
    <w:p w:rsidR="007F4D75" w:rsidRPr="002A69B8" w:rsidRDefault="007F4D75" w:rsidP="007F4D75">
      <w:pPr>
        <w:jc w:val="center"/>
        <w:rPr>
          <w:b/>
          <w:szCs w:val="24"/>
        </w:rPr>
      </w:pPr>
    </w:p>
    <w:p w:rsidR="007F4D75" w:rsidRPr="002A69B8" w:rsidRDefault="007F4D75" w:rsidP="007F4D75">
      <w:pPr>
        <w:jc w:val="center"/>
        <w:rPr>
          <w:b/>
          <w:szCs w:val="24"/>
        </w:rPr>
      </w:pPr>
    </w:p>
    <w:p w:rsidR="007F4D75" w:rsidRPr="002A69B8" w:rsidRDefault="007F4D75" w:rsidP="007F4D75">
      <w:pPr>
        <w:rPr>
          <w:b/>
          <w:szCs w:val="24"/>
        </w:rPr>
      </w:pPr>
      <w:r w:rsidRPr="002A69B8">
        <w:rPr>
          <w:b/>
          <w:szCs w:val="24"/>
        </w:rPr>
        <w:br w:type="page"/>
      </w:r>
    </w:p>
    <w:p w:rsidR="007F4D75" w:rsidRPr="002A69B8" w:rsidRDefault="007F4D75" w:rsidP="007F4D75">
      <w:pPr>
        <w:autoSpaceDE w:val="0"/>
        <w:autoSpaceDN w:val="0"/>
        <w:adjustRightInd w:val="0"/>
        <w:jc w:val="right"/>
        <w:rPr>
          <w:rFonts w:eastAsia="Calibri"/>
          <w:bCs/>
          <w:i/>
          <w:szCs w:val="24"/>
          <w:lang w:eastAsia="en-US"/>
        </w:rPr>
      </w:pPr>
      <w:r w:rsidRPr="002A69B8">
        <w:rPr>
          <w:rFonts w:eastAsia="Calibri"/>
          <w:bCs/>
          <w:i/>
          <w:szCs w:val="24"/>
          <w:lang w:eastAsia="en-US"/>
        </w:rPr>
        <w:lastRenderedPageBreak/>
        <w:t>Приложение3</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 xml:space="preserve">Карта мониторинга индивидуальных знаний учащихся _____ класса за __ полугодие ________________уч.г. </w:t>
      </w:r>
    </w:p>
    <w:p w:rsidR="007F4D75" w:rsidRPr="002A69B8" w:rsidRDefault="007F4D75" w:rsidP="007F4D75">
      <w:pPr>
        <w:jc w:val="center"/>
        <w:rPr>
          <w:b/>
          <w:szCs w:val="24"/>
        </w:rPr>
      </w:pPr>
      <w:r w:rsidRPr="002A69B8">
        <w:rPr>
          <w:b/>
          <w:szCs w:val="24"/>
        </w:rPr>
        <w:t>Учитель: ___________________</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Математика</w:t>
      </w:r>
    </w:p>
    <w:p w:rsidR="007F4D75" w:rsidRPr="002A69B8" w:rsidRDefault="007F4D75" w:rsidP="007F4D75">
      <w:pPr>
        <w:jc w:val="center"/>
        <w:rPr>
          <w:b/>
          <w:szCs w:val="24"/>
        </w:rPr>
      </w:pPr>
    </w:p>
    <w:tbl>
      <w:tblPr>
        <w:tblW w:w="161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
        <w:gridCol w:w="560"/>
        <w:gridCol w:w="562"/>
        <w:gridCol w:w="562"/>
        <w:gridCol w:w="566"/>
        <w:gridCol w:w="566"/>
        <w:gridCol w:w="601"/>
        <w:gridCol w:w="540"/>
        <w:gridCol w:w="1001"/>
        <w:gridCol w:w="425"/>
        <w:gridCol w:w="552"/>
        <w:gridCol w:w="467"/>
        <w:gridCol w:w="528"/>
        <w:gridCol w:w="438"/>
        <w:gridCol w:w="353"/>
        <w:gridCol w:w="497"/>
        <w:gridCol w:w="563"/>
        <w:gridCol w:w="560"/>
        <w:gridCol w:w="6"/>
        <w:gridCol w:w="566"/>
        <w:gridCol w:w="8"/>
        <w:gridCol w:w="849"/>
        <w:gridCol w:w="419"/>
        <w:gridCol w:w="500"/>
        <w:gridCol w:w="20"/>
        <w:gridCol w:w="352"/>
        <w:gridCol w:w="430"/>
        <w:gridCol w:w="566"/>
        <w:gridCol w:w="406"/>
        <w:gridCol w:w="569"/>
        <w:gridCol w:w="39"/>
      </w:tblGrid>
      <w:tr w:rsidR="007F4D75" w:rsidRPr="002A69B8" w:rsidTr="005F319A">
        <w:trPr>
          <w:trHeight w:val="465"/>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p w:rsidR="007F4D75" w:rsidRPr="002A69B8" w:rsidRDefault="007F4D75" w:rsidP="005F319A">
            <w:pPr>
              <w:jc w:val="center"/>
              <w:rPr>
                <w:b/>
                <w:szCs w:val="24"/>
              </w:rPr>
            </w:pPr>
          </w:p>
          <w:p w:rsidR="007F4D75" w:rsidRPr="002A69B8" w:rsidRDefault="007F4D75" w:rsidP="005F319A">
            <w:pPr>
              <w:jc w:val="center"/>
              <w:rPr>
                <w:b/>
                <w:szCs w:val="24"/>
              </w:rPr>
            </w:pPr>
          </w:p>
        </w:tc>
        <w:tc>
          <w:tcPr>
            <w:tcW w:w="5386" w:type="dxa"/>
            <w:gridSpan w:val="9"/>
            <w:tcBorders>
              <w:top w:val="single" w:sz="4" w:space="0" w:color="auto"/>
              <w:left w:val="single" w:sz="4" w:space="0" w:color="auto"/>
              <w:bottom w:val="single" w:sz="4" w:space="0" w:color="auto"/>
              <w:right w:val="thinThickSmallGap" w:sz="24" w:space="0" w:color="auto"/>
            </w:tcBorders>
            <w:hideMark/>
          </w:tcPr>
          <w:p w:rsidR="007F4D75" w:rsidRPr="002A69B8" w:rsidRDefault="007F4D75" w:rsidP="005F319A">
            <w:pPr>
              <w:jc w:val="center"/>
              <w:rPr>
                <w:b/>
                <w:szCs w:val="24"/>
              </w:rPr>
            </w:pPr>
            <w:r w:rsidRPr="002A69B8">
              <w:rPr>
                <w:b/>
                <w:szCs w:val="24"/>
              </w:rPr>
              <w:t>Вхождение в математику</w:t>
            </w:r>
          </w:p>
        </w:tc>
        <w:tc>
          <w:tcPr>
            <w:tcW w:w="6326" w:type="dxa"/>
            <w:gridSpan w:val="15"/>
            <w:vMerge w:val="restart"/>
            <w:tcBorders>
              <w:top w:val="single" w:sz="4" w:space="0" w:color="auto"/>
              <w:left w:val="thinThickSmallGap" w:sz="24" w:space="0" w:color="auto"/>
              <w:bottom w:val="single" w:sz="4" w:space="0" w:color="auto"/>
              <w:right w:val="thinThickSmallGap" w:sz="24" w:space="0" w:color="auto"/>
            </w:tcBorders>
            <w:hideMark/>
          </w:tcPr>
          <w:p w:rsidR="007F4D75" w:rsidRPr="002A69B8" w:rsidRDefault="007F4D75" w:rsidP="005F319A">
            <w:pPr>
              <w:jc w:val="center"/>
              <w:rPr>
                <w:b/>
                <w:szCs w:val="24"/>
              </w:rPr>
            </w:pPr>
            <w:r w:rsidRPr="002A69B8">
              <w:rPr>
                <w:b/>
                <w:szCs w:val="24"/>
              </w:rPr>
              <w:t>Вычислительные навыки</w:t>
            </w:r>
          </w:p>
        </w:tc>
        <w:tc>
          <w:tcPr>
            <w:tcW w:w="2362" w:type="dxa"/>
            <w:gridSpan w:val="6"/>
            <w:tcBorders>
              <w:top w:val="single" w:sz="4" w:space="0" w:color="auto"/>
              <w:left w:val="thinThickSmallGap" w:sz="24" w:space="0" w:color="auto"/>
              <w:bottom w:val="nil"/>
              <w:right w:val="single" w:sz="4" w:space="0" w:color="auto"/>
            </w:tcBorders>
            <w:hideMark/>
          </w:tcPr>
          <w:p w:rsidR="007F4D75" w:rsidRPr="002A69B8" w:rsidRDefault="007F4D75" w:rsidP="005F319A">
            <w:pPr>
              <w:jc w:val="center"/>
              <w:rPr>
                <w:b/>
                <w:szCs w:val="24"/>
              </w:rPr>
            </w:pPr>
            <w:r w:rsidRPr="002A69B8">
              <w:rPr>
                <w:b/>
                <w:szCs w:val="24"/>
              </w:rPr>
              <w:t>Единицы измерения, геометрическое представление</w:t>
            </w:r>
          </w:p>
        </w:tc>
      </w:tr>
      <w:tr w:rsidR="007F4D75" w:rsidRPr="002A69B8" w:rsidTr="005F319A">
        <w:trPr>
          <w:cantSplit/>
          <w:trHeight w:val="312"/>
        </w:trPr>
        <w:tc>
          <w:tcPr>
            <w:tcW w:w="2071" w:type="dxa"/>
            <w:vMerge w:val="restart"/>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p w:rsidR="007F4D75" w:rsidRPr="002A69B8" w:rsidRDefault="007F4D75" w:rsidP="005F319A">
            <w:pPr>
              <w:jc w:val="center"/>
              <w:rPr>
                <w:b/>
                <w:szCs w:val="24"/>
              </w:rPr>
            </w:pPr>
            <w:r w:rsidRPr="002A69B8">
              <w:rPr>
                <w:b/>
                <w:szCs w:val="24"/>
              </w:rPr>
              <w:t>ФИ ученика</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rPr>
                <w:b/>
                <w:szCs w:val="24"/>
              </w:rPr>
            </w:pPr>
            <w:r w:rsidRPr="002A69B8">
              <w:rPr>
                <w:b/>
                <w:szCs w:val="24"/>
              </w:rPr>
              <w:t>Ориентация в пространстве</w:t>
            </w:r>
          </w:p>
        </w:tc>
        <w:tc>
          <w:tcPr>
            <w:tcW w:w="563"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Классификация предметов</w:t>
            </w:r>
          </w:p>
        </w:tc>
        <w:tc>
          <w:tcPr>
            <w:tcW w:w="563"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Сравнение групп предметов, чисел</w:t>
            </w:r>
          </w:p>
        </w:tc>
        <w:tc>
          <w:tcPr>
            <w:tcW w:w="1733" w:type="dxa"/>
            <w:gridSpan w:val="3"/>
            <w:vMerge w:val="restart"/>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b/>
                <w:szCs w:val="24"/>
              </w:rPr>
            </w:pPr>
            <w:r w:rsidRPr="002A69B8">
              <w:rPr>
                <w:b/>
                <w:szCs w:val="24"/>
              </w:rPr>
              <w:t>Воспроизведение посл-ти чисел</w:t>
            </w:r>
          </w:p>
        </w:tc>
        <w:tc>
          <w:tcPr>
            <w:tcW w:w="540" w:type="dxa"/>
            <w:vMerge w:val="restart"/>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1001" w:type="dxa"/>
            <w:vMerge w:val="restart"/>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p>
        </w:tc>
        <w:tc>
          <w:tcPr>
            <w:tcW w:w="425" w:type="dxa"/>
            <w:vMerge w:val="restart"/>
            <w:tcBorders>
              <w:top w:val="single" w:sz="4" w:space="0" w:color="auto"/>
              <w:left w:val="single" w:sz="4" w:space="0" w:color="auto"/>
              <w:bottom w:val="single" w:sz="4" w:space="0" w:color="auto"/>
              <w:right w:val="thinThickSmallGap" w:sz="24" w:space="0" w:color="auto"/>
            </w:tcBorders>
          </w:tcPr>
          <w:p w:rsidR="007F4D75" w:rsidRPr="002A69B8" w:rsidRDefault="007F4D75" w:rsidP="005F319A">
            <w:pPr>
              <w:jc w:val="center"/>
              <w:rPr>
                <w:b/>
                <w:szCs w:val="24"/>
              </w:rPr>
            </w:pPr>
          </w:p>
        </w:tc>
        <w:tc>
          <w:tcPr>
            <w:tcW w:w="13901" w:type="dxa"/>
            <w:gridSpan w:val="15"/>
            <w:vMerge/>
            <w:tcBorders>
              <w:top w:val="single" w:sz="4" w:space="0" w:color="auto"/>
              <w:left w:val="single" w:sz="4" w:space="0" w:color="auto"/>
              <w:bottom w:val="single" w:sz="4" w:space="0" w:color="auto"/>
              <w:right w:val="thinThickSmallGap" w:sz="24" w:space="0" w:color="auto"/>
            </w:tcBorders>
            <w:vAlign w:val="center"/>
            <w:hideMark/>
          </w:tcPr>
          <w:p w:rsidR="007F4D75" w:rsidRPr="002A69B8" w:rsidRDefault="007F4D75" w:rsidP="005F319A">
            <w:pPr>
              <w:rPr>
                <w:b/>
                <w:szCs w:val="24"/>
              </w:rPr>
            </w:pPr>
          </w:p>
        </w:tc>
        <w:tc>
          <w:tcPr>
            <w:tcW w:w="2362" w:type="dxa"/>
            <w:gridSpan w:val="6"/>
            <w:vMerge w:val="restart"/>
            <w:tcBorders>
              <w:top w:val="nil"/>
              <w:left w:val="thinThickSmallGap" w:sz="24" w:space="0" w:color="auto"/>
              <w:bottom w:val="single" w:sz="4" w:space="0" w:color="auto"/>
              <w:right w:val="single" w:sz="4" w:space="0" w:color="auto"/>
            </w:tcBorders>
          </w:tcPr>
          <w:p w:rsidR="007F4D75" w:rsidRPr="002A69B8" w:rsidRDefault="007F4D75" w:rsidP="005F319A">
            <w:pPr>
              <w:jc w:val="center"/>
              <w:rPr>
                <w:b/>
                <w:szCs w:val="24"/>
              </w:rPr>
            </w:pPr>
          </w:p>
        </w:tc>
      </w:tr>
      <w:tr w:rsidR="007F4D75" w:rsidRPr="002A69B8" w:rsidTr="005F319A">
        <w:trPr>
          <w:cantSplit/>
          <w:trHeight w:val="90"/>
        </w:trPr>
        <w:tc>
          <w:tcPr>
            <w:tcW w:w="2071"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2900" w:type="dxa"/>
            <w:gridSpan w:val="3"/>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40" w:type="dxa"/>
            <w:vMerge/>
            <w:tcBorders>
              <w:top w:val="single" w:sz="4" w:space="0" w:color="auto"/>
              <w:left w:val="single" w:sz="4" w:space="0" w:color="auto"/>
              <w:bottom w:val="nil"/>
              <w:right w:val="single" w:sz="4" w:space="0" w:color="auto"/>
            </w:tcBorders>
            <w:vAlign w:val="center"/>
            <w:hideMark/>
          </w:tcPr>
          <w:p w:rsidR="007F4D75" w:rsidRPr="002A69B8" w:rsidRDefault="007F4D75" w:rsidP="005F319A">
            <w:pPr>
              <w:rPr>
                <w:b/>
                <w:szCs w:val="24"/>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425" w:type="dxa"/>
            <w:vMerge/>
            <w:tcBorders>
              <w:top w:val="single" w:sz="4" w:space="0" w:color="auto"/>
              <w:left w:val="single" w:sz="4" w:space="0" w:color="auto"/>
              <w:bottom w:val="single" w:sz="4" w:space="0" w:color="auto"/>
              <w:right w:val="thinThickSmallGap" w:sz="24" w:space="0" w:color="auto"/>
            </w:tcBorders>
            <w:vAlign w:val="center"/>
            <w:hideMark/>
          </w:tcPr>
          <w:p w:rsidR="007F4D75" w:rsidRPr="002A69B8" w:rsidRDefault="007F4D75" w:rsidP="005F319A">
            <w:pPr>
              <w:rPr>
                <w:b/>
                <w:szCs w:val="24"/>
              </w:rPr>
            </w:pPr>
          </w:p>
        </w:tc>
        <w:tc>
          <w:tcPr>
            <w:tcW w:w="552" w:type="dxa"/>
            <w:vMerge w:val="restart"/>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Сложение в пределах 10</w:t>
            </w:r>
          </w:p>
        </w:tc>
        <w:tc>
          <w:tcPr>
            <w:tcW w:w="467"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Вычитание в пред.10</w:t>
            </w:r>
          </w:p>
        </w:tc>
        <w:tc>
          <w:tcPr>
            <w:tcW w:w="528"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Состав числа первого 10</w:t>
            </w:r>
          </w:p>
        </w:tc>
        <w:tc>
          <w:tcPr>
            <w:tcW w:w="438"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Сравнение чисел</w:t>
            </w:r>
          </w:p>
        </w:tc>
        <w:tc>
          <w:tcPr>
            <w:tcW w:w="353"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Сравнение чисел</w:t>
            </w:r>
          </w:p>
        </w:tc>
        <w:tc>
          <w:tcPr>
            <w:tcW w:w="497"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Умение записывать</w:t>
            </w:r>
          </w:p>
        </w:tc>
        <w:tc>
          <w:tcPr>
            <w:tcW w:w="563"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Компоненты сложения и вычит.</w:t>
            </w:r>
          </w:p>
        </w:tc>
        <w:tc>
          <w:tcPr>
            <w:tcW w:w="560" w:type="dxa"/>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580" w:type="dxa"/>
            <w:gridSpan w:val="3"/>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849" w:type="dxa"/>
            <w:tcBorders>
              <w:top w:val="single" w:sz="4" w:space="0" w:color="auto"/>
              <w:left w:val="single" w:sz="4" w:space="0" w:color="auto"/>
              <w:bottom w:val="nil"/>
              <w:right w:val="single" w:sz="4" w:space="0" w:color="auto"/>
            </w:tcBorders>
          </w:tcPr>
          <w:p w:rsidR="007F4D75" w:rsidRPr="002A69B8" w:rsidRDefault="007F4D75" w:rsidP="005F319A">
            <w:pPr>
              <w:jc w:val="center"/>
              <w:rPr>
                <w:b/>
                <w:szCs w:val="24"/>
              </w:rPr>
            </w:pPr>
          </w:p>
        </w:tc>
        <w:tc>
          <w:tcPr>
            <w:tcW w:w="419" w:type="dxa"/>
            <w:vMerge w:val="restart"/>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 xml:space="preserve">Десяток </w:t>
            </w:r>
          </w:p>
        </w:tc>
        <w:tc>
          <w:tcPr>
            <w:tcW w:w="520" w:type="dxa"/>
            <w:gridSpan w:val="2"/>
            <w:tcBorders>
              <w:top w:val="single" w:sz="4" w:space="0" w:color="auto"/>
              <w:left w:val="single" w:sz="4" w:space="0" w:color="auto"/>
              <w:bottom w:val="nil"/>
              <w:right w:val="thinThickSmallGap" w:sz="24" w:space="0" w:color="auto"/>
            </w:tcBorders>
          </w:tcPr>
          <w:p w:rsidR="007F4D75" w:rsidRPr="002A69B8" w:rsidRDefault="007F4D75" w:rsidP="005F319A">
            <w:pPr>
              <w:jc w:val="center"/>
              <w:rPr>
                <w:b/>
                <w:szCs w:val="24"/>
              </w:rPr>
            </w:pPr>
          </w:p>
        </w:tc>
        <w:tc>
          <w:tcPr>
            <w:tcW w:w="4330" w:type="dxa"/>
            <w:gridSpan w:val="6"/>
            <w:vMerge/>
            <w:tcBorders>
              <w:top w:val="nil"/>
              <w:left w:val="thinThickSmallGap" w:sz="24" w:space="0" w:color="auto"/>
              <w:bottom w:val="single" w:sz="4" w:space="0" w:color="auto"/>
              <w:right w:val="single" w:sz="4" w:space="0" w:color="auto"/>
            </w:tcBorders>
            <w:vAlign w:val="center"/>
            <w:hideMark/>
          </w:tcPr>
          <w:p w:rsidR="007F4D75" w:rsidRPr="002A69B8" w:rsidRDefault="007F4D75" w:rsidP="005F319A">
            <w:pPr>
              <w:rPr>
                <w:b/>
                <w:szCs w:val="24"/>
              </w:rPr>
            </w:pPr>
          </w:p>
        </w:tc>
      </w:tr>
      <w:tr w:rsidR="007F4D75" w:rsidRPr="002A69B8" w:rsidTr="005F319A">
        <w:trPr>
          <w:gridAfter w:val="1"/>
          <w:wAfter w:w="39" w:type="dxa"/>
          <w:cantSplit/>
          <w:trHeight w:val="1784"/>
        </w:trPr>
        <w:tc>
          <w:tcPr>
            <w:tcW w:w="2071"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От 1 до 10</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От 10 до 1</w:t>
            </w:r>
          </w:p>
        </w:tc>
        <w:tc>
          <w:tcPr>
            <w:tcW w:w="601"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От 1 до 20</w:t>
            </w:r>
          </w:p>
        </w:tc>
        <w:tc>
          <w:tcPr>
            <w:tcW w:w="540" w:type="dxa"/>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Написание  цифр</w:t>
            </w:r>
          </w:p>
        </w:tc>
        <w:tc>
          <w:tcPr>
            <w:tcW w:w="1001"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Словесные формулировки с цифрами и знаками</w:t>
            </w:r>
          </w:p>
        </w:tc>
        <w:tc>
          <w:tcPr>
            <w:tcW w:w="425" w:type="dxa"/>
            <w:tcBorders>
              <w:top w:val="single" w:sz="4" w:space="0" w:color="auto"/>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Оформление работ</w:t>
            </w:r>
          </w:p>
        </w:tc>
        <w:tc>
          <w:tcPr>
            <w:tcW w:w="6326" w:type="dxa"/>
            <w:vMerge/>
            <w:tcBorders>
              <w:top w:val="single" w:sz="4" w:space="0" w:color="auto"/>
              <w:left w:val="thinThickSmallGap" w:sz="2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467"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438"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353"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66" w:type="dxa"/>
            <w:gridSpan w:val="2"/>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Приемы сложения и вычитания</w:t>
            </w:r>
          </w:p>
        </w:tc>
        <w:tc>
          <w:tcPr>
            <w:tcW w:w="566" w:type="dxa"/>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Порядок убывания и возраст</w:t>
            </w:r>
          </w:p>
        </w:tc>
        <w:tc>
          <w:tcPr>
            <w:tcW w:w="857" w:type="dxa"/>
            <w:gridSpan w:val="2"/>
            <w:tcBorders>
              <w:top w:val="nil"/>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Запись числовых выражений со скобк</w:t>
            </w: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rPr>
            </w:pPr>
          </w:p>
        </w:tc>
        <w:tc>
          <w:tcPr>
            <w:tcW w:w="500" w:type="dxa"/>
            <w:tcBorders>
              <w:top w:val="nil"/>
              <w:left w:val="single" w:sz="4" w:space="0" w:color="auto"/>
              <w:bottom w:val="single" w:sz="4" w:space="0" w:color="auto"/>
              <w:right w:val="thinThickSmallGap" w:sz="24" w:space="0" w:color="auto"/>
            </w:tcBorders>
            <w:textDirection w:val="btLr"/>
            <w:hideMark/>
          </w:tcPr>
          <w:p w:rsidR="007F4D75" w:rsidRPr="002A69B8" w:rsidRDefault="007F4D75" w:rsidP="005F319A">
            <w:pPr>
              <w:jc w:val="center"/>
              <w:rPr>
                <w:b/>
                <w:szCs w:val="24"/>
              </w:rPr>
            </w:pPr>
            <w:r w:rsidRPr="002A69B8">
              <w:rPr>
                <w:b/>
                <w:szCs w:val="24"/>
              </w:rPr>
              <w:t>Двузначные числа</w:t>
            </w: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распознавание</w:t>
            </w:r>
          </w:p>
        </w:tc>
        <w:tc>
          <w:tcPr>
            <w:tcW w:w="430"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Единицы длины</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Измерен.и черчен. отрезков</w:t>
            </w:r>
          </w:p>
        </w:tc>
        <w:tc>
          <w:tcPr>
            <w:tcW w:w="406"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Единицы массы</w:t>
            </w:r>
          </w:p>
        </w:tc>
        <w:tc>
          <w:tcPr>
            <w:tcW w:w="569" w:type="dxa"/>
            <w:tcBorders>
              <w:top w:val="single" w:sz="4" w:space="0" w:color="auto"/>
              <w:left w:val="single" w:sz="4" w:space="0" w:color="auto"/>
              <w:bottom w:val="single" w:sz="4" w:space="0" w:color="auto"/>
              <w:right w:val="single" w:sz="4" w:space="0" w:color="auto"/>
            </w:tcBorders>
            <w:textDirection w:val="btLr"/>
            <w:hideMark/>
          </w:tcPr>
          <w:p w:rsidR="007F4D75" w:rsidRPr="002A69B8" w:rsidRDefault="007F4D75" w:rsidP="005F319A">
            <w:pPr>
              <w:jc w:val="center"/>
              <w:rPr>
                <w:b/>
                <w:szCs w:val="24"/>
              </w:rPr>
            </w:pPr>
            <w:r w:rsidRPr="002A69B8">
              <w:rPr>
                <w:b/>
                <w:szCs w:val="24"/>
              </w:rPr>
              <w:t>Умение сравнивать числа</w:t>
            </w:r>
          </w:p>
        </w:tc>
      </w:tr>
      <w:tr w:rsidR="007F4D75" w:rsidRPr="002A69B8" w:rsidTr="005F319A">
        <w:trPr>
          <w:gridAfter w:val="1"/>
          <w:wAfter w:w="39" w:type="dxa"/>
          <w:cantSplit/>
          <w:trHeight w:val="265"/>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165"/>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287"/>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159"/>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101"/>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223"/>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165"/>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107"/>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215"/>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rPr>
            </w:pP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r w:rsidR="007F4D75" w:rsidRPr="002A69B8" w:rsidTr="005F319A">
        <w:trPr>
          <w:gridAfter w:val="1"/>
          <w:wAfter w:w="39" w:type="dxa"/>
          <w:cantSplit/>
          <w:trHeight w:val="157"/>
        </w:trPr>
        <w:tc>
          <w:tcPr>
            <w:tcW w:w="2071"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b/>
                <w:szCs w:val="24"/>
              </w:rPr>
            </w:pPr>
            <w:r w:rsidRPr="002A69B8">
              <w:rPr>
                <w:b/>
                <w:szCs w:val="24"/>
              </w:rPr>
              <w:t>ИТОГО</w:t>
            </w:r>
          </w:p>
        </w:tc>
        <w:tc>
          <w:tcPr>
            <w:tcW w:w="56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6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rPr>
                <w:szCs w:val="24"/>
              </w:rPr>
            </w:pPr>
          </w:p>
        </w:tc>
        <w:tc>
          <w:tcPr>
            <w:tcW w:w="54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1001"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szCs w:val="24"/>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6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2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38"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35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497"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3"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szCs w:val="24"/>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1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7F4D75" w:rsidRPr="002A69B8" w:rsidRDefault="007F4D75" w:rsidP="005F319A">
            <w:pPr>
              <w:jc w:val="center"/>
              <w:rPr>
                <w:b/>
                <w:szCs w:val="24"/>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30"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406"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c>
          <w:tcPr>
            <w:tcW w:w="569" w:type="dxa"/>
            <w:tcBorders>
              <w:top w:val="single" w:sz="4" w:space="0" w:color="auto"/>
              <w:left w:val="single" w:sz="4" w:space="0" w:color="auto"/>
              <w:bottom w:val="single" w:sz="4" w:space="0" w:color="auto"/>
              <w:right w:val="single" w:sz="4" w:space="0" w:color="auto"/>
            </w:tcBorders>
            <w:textDirection w:val="btLr"/>
          </w:tcPr>
          <w:p w:rsidR="007F4D75" w:rsidRPr="002A69B8" w:rsidRDefault="007F4D75" w:rsidP="005F319A">
            <w:pPr>
              <w:jc w:val="center"/>
              <w:rPr>
                <w:b/>
                <w:szCs w:val="24"/>
              </w:rPr>
            </w:pPr>
          </w:p>
        </w:tc>
      </w:tr>
    </w:tbl>
    <w:p w:rsidR="007F4D75" w:rsidRPr="002A69B8" w:rsidRDefault="007F4D75" w:rsidP="007F4D75">
      <w:pPr>
        <w:jc w:val="center"/>
        <w:rPr>
          <w:b/>
          <w:szCs w:val="24"/>
        </w:rPr>
      </w:pPr>
    </w:p>
    <w:p w:rsidR="007F4D75" w:rsidRPr="002A69B8" w:rsidRDefault="007F4D75" w:rsidP="007F4D75">
      <w:pPr>
        <w:rPr>
          <w:b/>
          <w:szCs w:val="24"/>
        </w:rPr>
      </w:pPr>
      <w:r w:rsidRPr="002A69B8">
        <w:rPr>
          <w:b/>
          <w:szCs w:val="24"/>
        </w:rPr>
        <w:br w:type="page"/>
      </w:r>
    </w:p>
    <w:p w:rsidR="007F4D75" w:rsidRPr="002A69B8" w:rsidRDefault="007F4D75" w:rsidP="007F4D75">
      <w:pPr>
        <w:jc w:val="right"/>
        <w:rPr>
          <w:i/>
          <w:szCs w:val="24"/>
        </w:rPr>
      </w:pPr>
      <w:r w:rsidRPr="002A69B8">
        <w:rPr>
          <w:i/>
          <w:szCs w:val="24"/>
        </w:rPr>
        <w:lastRenderedPageBreak/>
        <w:t>Приложение 4</w:t>
      </w:r>
    </w:p>
    <w:p w:rsidR="007F4D75" w:rsidRPr="002A69B8" w:rsidRDefault="007F4D75" w:rsidP="007F4D75">
      <w:pPr>
        <w:jc w:val="center"/>
        <w:rPr>
          <w:b/>
          <w:szCs w:val="24"/>
        </w:rPr>
      </w:pPr>
    </w:p>
    <w:p w:rsidR="007F4D75" w:rsidRPr="002A69B8" w:rsidRDefault="007F4D75" w:rsidP="007F4D75">
      <w:pPr>
        <w:jc w:val="center"/>
        <w:rPr>
          <w:b/>
          <w:szCs w:val="24"/>
        </w:rPr>
      </w:pPr>
      <w:r w:rsidRPr="002A69B8">
        <w:rPr>
          <w:b/>
          <w:szCs w:val="24"/>
        </w:rPr>
        <w:t xml:space="preserve">Протокол дополнительного текущего контроля успеваемости </w:t>
      </w:r>
    </w:p>
    <w:p w:rsidR="007F4D75" w:rsidRPr="002A69B8" w:rsidRDefault="007F4D75" w:rsidP="007F4D75">
      <w:pPr>
        <w:jc w:val="center"/>
        <w:rPr>
          <w:szCs w:val="24"/>
        </w:rPr>
      </w:pPr>
    </w:p>
    <w:p w:rsidR="007F4D75" w:rsidRPr="002A69B8" w:rsidRDefault="007F4D75" w:rsidP="007F4D75">
      <w:pPr>
        <w:jc w:val="center"/>
        <w:rPr>
          <w:szCs w:val="24"/>
          <w:u w:val="single"/>
        </w:rPr>
      </w:pPr>
      <w:r w:rsidRPr="002A69B8">
        <w:rPr>
          <w:szCs w:val="24"/>
        </w:rPr>
        <w:t>учащегося ___ класса ____________________________________, неуспевающего по итогам _____ четверти (полугодия).по ____________________.</w:t>
      </w:r>
    </w:p>
    <w:p w:rsidR="007F4D75" w:rsidRPr="002A69B8" w:rsidRDefault="007F4D75" w:rsidP="007F4D75">
      <w:pPr>
        <w:rPr>
          <w:szCs w:val="24"/>
        </w:rPr>
      </w:pPr>
      <w:r w:rsidRPr="002A69B8">
        <w:rPr>
          <w:szCs w:val="24"/>
        </w:rPr>
        <w:t>Учитель ______________________.</w:t>
      </w:r>
    </w:p>
    <w:p w:rsidR="007F4D75" w:rsidRPr="002A69B8" w:rsidRDefault="007F4D75" w:rsidP="007F4D75">
      <w:pPr>
        <w:rPr>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990"/>
        <w:gridCol w:w="1669"/>
        <w:gridCol w:w="1914"/>
        <w:gridCol w:w="1589"/>
        <w:gridCol w:w="1384"/>
      </w:tblGrid>
      <w:tr w:rsidR="007F4D75" w:rsidRPr="002A69B8" w:rsidTr="005F319A">
        <w:tc>
          <w:tcPr>
            <w:tcW w:w="675" w:type="dxa"/>
            <w:vMerge w:val="restart"/>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rPr>
                <w:szCs w:val="24"/>
                <w:lang w:eastAsia="en-US"/>
              </w:rPr>
            </w:pPr>
            <w:r w:rsidRPr="002A69B8">
              <w:rPr>
                <w:szCs w:val="24"/>
              </w:rPr>
              <w:t>1</w:t>
            </w:r>
          </w:p>
        </w:tc>
        <w:tc>
          <w:tcPr>
            <w:tcW w:w="2235"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jc w:val="center"/>
              <w:rPr>
                <w:szCs w:val="24"/>
              </w:rPr>
            </w:pPr>
            <w:r w:rsidRPr="002A69B8">
              <w:rPr>
                <w:szCs w:val="24"/>
              </w:rPr>
              <w:t>дата консультации</w:t>
            </w:r>
          </w:p>
          <w:p w:rsidR="007F4D75" w:rsidRPr="002A69B8" w:rsidRDefault="007F4D75" w:rsidP="005F319A">
            <w:pPr>
              <w:jc w:val="center"/>
              <w:rPr>
                <w:szCs w:val="24"/>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szCs w:val="24"/>
                <w:lang w:eastAsia="en-US"/>
              </w:rPr>
            </w:pPr>
            <w:r w:rsidRPr="002A69B8">
              <w:rPr>
                <w:szCs w:val="24"/>
              </w:rPr>
              <w:t>изучаемая тема</w:t>
            </w:r>
          </w:p>
        </w:tc>
        <w:tc>
          <w:tcPr>
            <w:tcW w:w="3127" w:type="dxa"/>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szCs w:val="24"/>
                <w:lang w:eastAsia="en-US"/>
              </w:rPr>
            </w:pPr>
            <w:r w:rsidRPr="002A69B8">
              <w:rPr>
                <w:szCs w:val="24"/>
              </w:rPr>
              <w:t>вид письменного контроля по изученной теме (к/р, тест,…)</w:t>
            </w:r>
          </w:p>
        </w:tc>
        <w:tc>
          <w:tcPr>
            <w:tcW w:w="1542" w:type="dxa"/>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szCs w:val="24"/>
                <w:lang w:eastAsia="en-US"/>
              </w:rPr>
            </w:pPr>
            <w:r w:rsidRPr="002A69B8">
              <w:rPr>
                <w:szCs w:val="24"/>
              </w:rPr>
              <w:t>дата контроля</w:t>
            </w:r>
          </w:p>
        </w:tc>
        <w:tc>
          <w:tcPr>
            <w:tcW w:w="1542" w:type="dxa"/>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jc w:val="center"/>
              <w:rPr>
                <w:szCs w:val="24"/>
                <w:lang w:eastAsia="en-US"/>
              </w:rPr>
            </w:pPr>
            <w:r w:rsidRPr="002A69B8">
              <w:rPr>
                <w:szCs w:val="24"/>
              </w:rPr>
              <w:t>оценка</w:t>
            </w:r>
          </w:p>
        </w:tc>
      </w:tr>
      <w:tr w:rsidR="007F4D75" w:rsidRPr="002A69B8" w:rsidTr="005F319A">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lang w:eastAsia="en-US"/>
              </w:rPr>
            </w:pPr>
          </w:p>
        </w:tc>
        <w:tc>
          <w:tcPr>
            <w:tcW w:w="2235"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612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3127"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r>
      <w:tr w:rsidR="007F4D75" w:rsidRPr="002A69B8" w:rsidTr="005F319A">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lang w:eastAsia="en-US"/>
              </w:rPr>
            </w:pPr>
          </w:p>
        </w:tc>
        <w:tc>
          <w:tcPr>
            <w:tcW w:w="2235"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612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3127"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r>
      <w:tr w:rsidR="007F4D75" w:rsidRPr="002A69B8" w:rsidTr="005F319A">
        <w:tc>
          <w:tcPr>
            <w:tcW w:w="0" w:type="auto"/>
            <w:vMerge/>
            <w:tcBorders>
              <w:top w:val="single" w:sz="4" w:space="0" w:color="auto"/>
              <w:left w:val="single" w:sz="4" w:space="0" w:color="auto"/>
              <w:bottom w:val="single" w:sz="4" w:space="0" w:color="auto"/>
              <w:right w:val="single" w:sz="4" w:space="0" w:color="auto"/>
            </w:tcBorders>
            <w:vAlign w:val="center"/>
            <w:hideMark/>
          </w:tcPr>
          <w:p w:rsidR="007F4D75" w:rsidRPr="002A69B8" w:rsidRDefault="007F4D75" w:rsidP="005F319A">
            <w:pPr>
              <w:rPr>
                <w:b/>
                <w:szCs w:val="24"/>
                <w:lang w:eastAsia="en-US"/>
              </w:rPr>
            </w:pPr>
          </w:p>
        </w:tc>
        <w:tc>
          <w:tcPr>
            <w:tcW w:w="2235"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6129"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3127"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r>
      <w:tr w:rsidR="007F4D75" w:rsidRPr="002A69B8" w:rsidTr="005F319A">
        <w:tc>
          <w:tcPr>
            <w:tcW w:w="675" w:type="dxa"/>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rPr>
                <w:bCs/>
                <w:iCs/>
                <w:szCs w:val="24"/>
                <w:lang w:eastAsia="en-US"/>
              </w:rPr>
            </w:pPr>
            <w:r w:rsidRPr="002A69B8">
              <w:rPr>
                <w:bCs/>
                <w:iCs/>
                <w:szCs w:val="24"/>
              </w:rPr>
              <w:t>2</w:t>
            </w:r>
          </w:p>
        </w:tc>
        <w:tc>
          <w:tcPr>
            <w:tcW w:w="13033" w:type="dxa"/>
            <w:gridSpan w:val="4"/>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rPr>
                <w:szCs w:val="24"/>
                <w:lang w:eastAsia="en-US"/>
              </w:rPr>
            </w:pPr>
            <w:r w:rsidRPr="002A69B8">
              <w:rPr>
                <w:bCs/>
                <w:iCs/>
                <w:szCs w:val="24"/>
              </w:rPr>
              <w:t xml:space="preserve">имеющиеся текущие оценки учащегося, неуспевающего за </w:t>
            </w:r>
            <w:r w:rsidRPr="002A69B8">
              <w:rPr>
                <w:szCs w:val="24"/>
              </w:rPr>
              <w:t>________</w:t>
            </w:r>
            <w:r w:rsidRPr="002A69B8">
              <w:rPr>
                <w:bCs/>
                <w:iCs/>
                <w:szCs w:val="24"/>
              </w:rPr>
              <w:t>четверть (полугодие)</w:t>
            </w:r>
          </w:p>
        </w:tc>
        <w:tc>
          <w:tcPr>
            <w:tcW w:w="1542" w:type="dxa"/>
            <w:tcBorders>
              <w:top w:val="single" w:sz="4" w:space="0" w:color="auto"/>
              <w:left w:val="single" w:sz="4" w:space="0" w:color="auto"/>
              <w:bottom w:val="single" w:sz="4" w:space="0" w:color="auto"/>
              <w:right w:val="single" w:sz="4" w:space="0" w:color="auto"/>
            </w:tcBorders>
          </w:tcPr>
          <w:p w:rsidR="007F4D75" w:rsidRPr="002A69B8" w:rsidRDefault="007F4D75" w:rsidP="005F319A">
            <w:pPr>
              <w:rPr>
                <w:szCs w:val="24"/>
                <w:lang w:eastAsia="en-US"/>
              </w:rPr>
            </w:pPr>
          </w:p>
        </w:tc>
      </w:tr>
      <w:tr w:rsidR="007F4D75" w:rsidRPr="002A69B8" w:rsidTr="005F319A">
        <w:tc>
          <w:tcPr>
            <w:tcW w:w="675" w:type="dxa"/>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rPr>
                <w:bCs/>
                <w:iCs/>
                <w:szCs w:val="24"/>
                <w:lang w:eastAsia="en-US"/>
              </w:rPr>
            </w:pPr>
            <w:r w:rsidRPr="002A69B8">
              <w:rPr>
                <w:bCs/>
                <w:iCs/>
                <w:szCs w:val="24"/>
              </w:rPr>
              <w:t>3</w:t>
            </w:r>
          </w:p>
        </w:tc>
        <w:tc>
          <w:tcPr>
            <w:tcW w:w="13033" w:type="dxa"/>
            <w:gridSpan w:val="4"/>
            <w:tcBorders>
              <w:top w:val="single" w:sz="4" w:space="0" w:color="auto"/>
              <w:left w:val="single" w:sz="4" w:space="0" w:color="auto"/>
              <w:bottom w:val="single" w:sz="4" w:space="0" w:color="auto"/>
              <w:right w:val="single" w:sz="4" w:space="0" w:color="auto"/>
            </w:tcBorders>
            <w:hideMark/>
          </w:tcPr>
          <w:p w:rsidR="007F4D75" w:rsidRPr="002A69B8" w:rsidRDefault="007F4D75" w:rsidP="005F319A">
            <w:pPr>
              <w:rPr>
                <w:szCs w:val="24"/>
                <w:lang w:eastAsia="en-US"/>
              </w:rPr>
            </w:pPr>
            <w:r w:rsidRPr="002A69B8">
              <w:rPr>
                <w:bCs/>
                <w:iCs/>
                <w:szCs w:val="24"/>
              </w:rPr>
              <w:t>оценка по результатам дополнительного текущего контроля в период с</w:t>
            </w:r>
            <w:r w:rsidRPr="002A69B8">
              <w:rPr>
                <w:szCs w:val="24"/>
              </w:rPr>
              <w:t>_______________</w:t>
            </w:r>
            <w:r w:rsidRPr="002A69B8">
              <w:rPr>
                <w:bCs/>
                <w:iCs/>
                <w:szCs w:val="24"/>
              </w:rPr>
              <w:t>по</w:t>
            </w:r>
            <w:r w:rsidRPr="002A69B8">
              <w:rPr>
                <w:szCs w:val="24"/>
              </w:rPr>
              <w:t>______________</w:t>
            </w:r>
            <w:r w:rsidRPr="002A69B8">
              <w:rPr>
                <w:bCs/>
                <w:iCs/>
                <w:szCs w:val="24"/>
              </w:rPr>
              <w:t xml:space="preserve"> и имеющихся текущих оценок учащегося за текущую _____ четверть (полугодие)</w:t>
            </w:r>
          </w:p>
        </w:tc>
        <w:tc>
          <w:tcPr>
            <w:tcW w:w="1542" w:type="dxa"/>
            <w:tcBorders>
              <w:top w:val="single" w:sz="4" w:space="0" w:color="auto"/>
              <w:left w:val="single" w:sz="4" w:space="0" w:color="auto"/>
              <w:bottom w:val="single" w:sz="4" w:space="0" w:color="auto"/>
              <w:right w:val="single" w:sz="4" w:space="0" w:color="auto"/>
            </w:tcBorders>
            <w:shd w:val="clear" w:color="auto" w:fill="auto"/>
            <w:hideMark/>
          </w:tcPr>
          <w:p w:rsidR="007F4D75" w:rsidRPr="002A69B8" w:rsidRDefault="007F4D75" w:rsidP="005F319A">
            <w:pPr>
              <w:rPr>
                <w:szCs w:val="24"/>
                <w:lang w:eastAsia="en-US"/>
              </w:rPr>
            </w:pPr>
            <w:r w:rsidRPr="002A69B8">
              <w:rPr>
                <w:szCs w:val="24"/>
                <w:lang w:eastAsia="en-US"/>
              </w:rPr>
              <w:t>*</w:t>
            </w:r>
          </w:p>
        </w:tc>
      </w:tr>
    </w:tbl>
    <w:p w:rsidR="007F4D75" w:rsidRPr="002A69B8" w:rsidRDefault="007F4D75" w:rsidP="007F4D75">
      <w:pPr>
        <w:rPr>
          <w:szCs w:val="24"/>
          <w:lang w:eastAsia="en-US"/>
        </w:rPr>
      </w:pPr>
    </w:p>
    <w:p w:rsidR="007F4D75" w:rsidRPr="002A69B8" w:rsidRDefault="007F4D75" w:rsidP="007F4D75">
      <w:pPr>
        <w:rPr>
          <w:szCs w:val="24"/>
        </w:rPr>
      </w:pPr>
      <w:r w:rsidRPr="002A69B8">
        <w:rPr>
          <w:bCs/>
          <w:iCs/>
          <w:szCs w:val="24"/>
        </w:rPr>
        <w:t xml:space="preserve">*Оценка засчитывается как результат аттестации за </w:t>
      </w:r>
      <w:r w:rsidRPr="002A69B8">
        <w:rPr>
          <w:szCs w:val="24"/>
        </w:rPr>
        <w:t xml:space="preserve">______ </w:t>
      </w:r>
      <w:r w:rsidRPr="002A69B8">
        <w:rPr>
          <w:bCs/>
          <w:iCs/>
          <w:szCs w:val="24"/>
        </w:rPr>
        <w:t>четверть (полугодие), и учитывается при выставлении годовой оценки за 201__ /201__ учебный год  по _______________, у</w:t>
      </w:r>
      <w:r w:rsidRPr="002A69B8">
        <w:rPr>
          <w:szCs w:val="24"/>
        </w:rPr>
        <w:t>тверждена на заседании педагогического совета, протокол № _____ от «___» __________201__ г.</w:t>
      </w:r>
    </w:p>
    <w:p w:rsidR="007F4D75" w:rsidRPr="002A69B8" w:rsidRDefault="007F4D75" w:rsidP="007F4D75">
      <w:pPr>
        <w:rPr>
          <w:szCs w:val="24"/>
        </w:rPr>
      </w:pPr>
    </w:p>
    <w:p w:rsidR="007F4D75" w:rsidRPr="002A69B8" w:rsidRDefault="007F4D75" w:rsidP="007F4D75">
      <w:pPr>
        <w:rPr>
          <w:szCs w:val="24"/>
        </w:rPr>
      </w:pPr>
    </w:p>
    <w:p w:rsidR="007F4D75" w:rsidRPr="002A69B8" w:rsidRDefault="007F4D75" w:rsidP="007F4D75">
      <w:pPr>
        <w:ind w:firstLine="708"/>
        <w:rPr>
          <w:szCs w:val="24"/>
        </w:rPr>
      </w:pPr>
      <w:r w:rsidRPr="002A69B8">
        <w:rPr>
          <w:szCs w:val="24"/>
        </w:rPr>
        <w:t>Подпись учителя _________________________.</w:t>
      </w:r>
    </w:p>
    <w:p w:rsidR="007F4D75" w:rsidRPr="002A69B8" w:rsidRDefault="007F4D75" w:rsidP="007F4D75">
      <w:pPr>
        <w:rPr>
          <w:bCs/>
          <w:iCs/>
          <w:szCs w:val="24"/>
          <w:u w:val="single"/>
        </w:rPr>
      </w:pPr>
    </w:p>
    <w:p w:rsidR="007F4D75" w:rsidRPr="002A69B8" w:rsidRDefault="007F4D75" w:rsidP="007F4D75">
      <w:pPr>
        <w:rPr>
          <w:szCs w:val="24"/>
        </w:rPr>
      </w:pPr>
    </w:p>
    <w:p w:rsidR="007F4D75" w:rsidRPr="002A69B8" w:rsidRDefault="007F4D75" w:rsidP="007F4D75">
      <w:pPr>
        <w:jc w:val="center"/>
        <w:rPr>
          <w:b/>
          <w:szCs w:val="24"/>
        </w:rPr>
      </w:pPr>
    </w:p>
    <w:p w:rsidR="0017459F" w:rsidRDefault="0017459F" w:rsidP="007F4D75">
      <w:pPr>
        <w:spacing w:before="1" w:after="290"/>
        <w:ind w:left="71" w:right="14" w:firstLine="706"/>
      </w:pPr>
    </w:p>
    <w:sectPr w:rsidR="0017459F">
      <w:pgSz w:w="11899" w:h="16829"/>
      <w:pgMar w:top="1440" w:right="638" w:bottom="1440" w:left="18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FF5" w:rsidRDefault="00781FF5" w:rsidP="007F4D75">
      <w:pPr>
        <w:spacing w:after="0" w:line="240" w:lineRule="auto"/>
      </w:pPr>
      <w:r>
        <w:separator/>
      </w:r>
    </w:p>
  </w:endnote>
  <w:endnote w:type="continuationSeparator" w:id="0">
    <w:p w:rsidR="00781FF5" w:rsidRDefault="00781FF5" w:rsidP="007F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FF5" w:rsidRDefault="00781FF5" w:rsidP="007F4D75">
      <w:pPr>
        <w:spacing w:after="0" w:line="240" w:lineRule="auto"/>
      </w:pPr>
      <w:r>
        <w:separator/>
      </w:r>
    </w:p>
  </w:footnote>
  <w:footnote w:type="continuationSeparator" w:id="0">
    <w:p w:rsidR="00781FF5" w:rsidRDefault="00781FF5" w:rsidP="007F4D75">
      <w:pPr>
        <w:spacing w:after="0" w:line="240" w:lineRule="auto"/>
      </w:pPr>
      <w:r>
        <w:continuationSeparator/>
      </w:r>
    </w:p>
  </w:footnote>
  <w:footnote w:id="1">
    <w:p w:rsidR="007F4D75" w:rsidRPr="00B95F85" w:rsidRDefault="007F4D75" w:rsidP="007F4D75">
      <w:pPr>
        <w:pStyle w:val="a6"/>
        <w:rPr>
          <w:iCs/>
        </w:rPr>
      </w:pPr>
      <w:r>
        <w:rPr>
          <w:rStyle w:val="a8"/>
        </w:rPr>
        <w:footnoteRef/>
      </w:r>
      <w:r>
        <w:rPr>
          <w:iCs/>
        </w:rPr>
        <w:t>И</w:t>
      </w:r>
      <w:r w:rsidRPr="00B95F85">
        <w:rPr>
          <w:iCs/>
        </w:rPr>
        <w:t>тоговы</w:t>
      </w:r>
      <w:r>
        <w:rPr>
          <w:iCs/>
        </w:rPr>
        <w:t>йконтроль</w:t>
      </w:r>
      <w:r w:rsidRPr="00B95F85">
        <w:rPr>
          <w:iCs/>
        </w:rPr>
        <w:t xml:space="preserve"> провод</w:t>
      </w:r>
      <w:r>
        <w:rPr>
          <w:iCs/>
        </w:rPr>
        <w:t>и</w:t>
      </w:r>
      <w:r w:rsidRPr="00B95F85">
        <w:rPr>
          <w:iCs/>
        </w:rPr>
        <w:t xml:space="preserve">тся в рамках промежуточной аттестации, порядок </w:t>
      </w:r>
      <w:r>
        <w:rPr>
          <w:iCs/>
        </w:rPr>
        <w:t>его</w:t>
      </w:r>
      <w:r w:rsidRPr="00B95F85">
        <w:rPr>
          <w:iCs/>
        </w:rPr>
        <w:t xml:space="preserve"> проведения определен в разделе 3 настоящего Положения.</w:t>
      </w:r>
    </w:p>
    <w:p w:rsidR="007F4D75" w:rsidRDefault="007F4D75" w:rsidP="007F4D75">
      <w:pPr>
        <w:pStyle w:val="a6"/>
      </w:pPr>
    </w:p>
  </w:footnote>
  <w:footnote w:id="2">
    <w:p w:rsidR="007F4D75" w:rsidRDefault="007F4D75" w:rsidP="007F4D75">
      <w:pPr>
        <w:pStyle w:val="a6"/>
      </w:pPr>
      <w:r>
        <w:rPr>
          <w:rStyle w:val="a8"/>
        </w:rPr>
        <w:footnoteRef/>
      </w:r>
      <w:r>
        <w:t xml:space="preserve"> В зависимости от класса, который в данном учебном году обучается по ФГОС или ФК ГОС.</w:t>
      </w:r>
    </w:p>
  </w:footnote>
  <w:footnote w:id="3">
    <w:p w:rsidR="007F4D75" w:rsidRDefault="007F4D75" w:rsidP="007F4D75">
      <w:pPr>
        <w:pStyle w:val="a6"/>
        <w:jc w:val="both"/>
      </w:pPr>
      <w:r>
        <w:rPr>
          <w:rStyle w:val="a8"/>
        </w:rPr>
        <w:footnoteRef/>
      </w:r>
      <w:r w:rsidRPr="00195503">
        <w:rPr>
          <w:bCs/>
          <w:iCs/>
        </w:rPr>
        <w:t>п.1 ч.1 ст.43</w:t>
      </w:r>
      <w:r w:rsidRPr="00195503">
        <w:t>Федеральн</w:t>
      </w:r>
      <w:r>
        <w:t>ого</w:t>
      </w:r>
      <w:r w:rsidRPr="00195503">
        <w:t xml:space="preserve"> закон</w:t>
      </w:r>
      <w:r>
        <w:t>а</w:t>
      </w:r>
      <w:r w:rsidRPr="00195503">
        <w:t xml:space="preserve"> от 29.12.2012 № 273-ФЗ «Об образовании в Российской Федерации»</w:t>
      </w:r>
      <w:r>
        <w:t>.</w:t>
      </w:r>
    </w:p>
  </w:footnote>
  <w:footnote w:id="4">
    <w:p w:rsidR="007F4D75" w:rsidRPr="001976DF" w:rsidRDefault="007F4D75" w:rsidP="007F4D75">
      <w:pPr>
        <w:pStyle w:val="a6"/>
        <w:jc w:val="both"/>
      </w:pPr>
      <w:r>
        <w:rPr>
          <w:rStyle w:val="a8"/>
        </w:rPr>
        <w:footnoteRef/>
      </w:r>
      <w:r>
        <w:t xml:space="preserve"> п.1 ч.3, </w:t>
      </w:r>
      <w:r w:rsidRPr="001976DF">
        <w:rPr>
          <w:bCs/>
          <w:iCs/>
        </w:rPr>
        <w:t xml:space="preserve">п.1 ч.4 ст.44 </w:t>
      </w:r>
      <w:r w:rsidRPr="001976DF">
        <w:t>Федерального закона от 29.12.2012 № 273-ФЗ «Об образовании в Российской Федерации»</w:t>
      </w:r>
      <w:r>
        <w:t>; ч.2. ст. 63 Семейного кодекса Российской Федерации</w:t>
      </w:r>
      <w:r w:rsidRPr="001976DF">
        <w:t>.</w:t>
      </w:r>
    </w:p>
    <w:p w:rsidR="007F4D75" w:rsidRDefault="007F4D75" w:rsidP="007F4D75">
      <w:pPr>
        <w:pStyle w:val="a6"/>
      </w:pPr>
    </w:p>
  </w:footnote>
  <w:footnote w:id="5">
    <w:p w:rsidR="007F4D75" w:rsidRPr="00BE0315" w:rsidRDefault="007F4D75" w:rsidP="007F4D75">
      <w:pPr>
        <w:pStyle w:val="a6"/>
        <w:jc w:val="both"/>
        <w:rPr>
          <w:sz w:val="22"/>
          <w:szCs w:val="22"/>
        </w:rPr>
      </w:pPr>
      <w:r w:rsidRPr="00BE0315">
        <w:rPr>
          <w:rStyle w:val="a8"/>
          <w:sz w:val="22"/>
          <w:szCs w:val="22"/>
        </w:rPr>
        <w:footnoteRef/>
      </w:r>
      <w:r w:rsidRPr="00BE0315">
        <w:rPr>
          <w:sz w:val="22"/>
          <w:szCs w:val="22"/>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и проводимая учителем.</w:t>
      </w:r>
    </w:p>
  </w:footnote>
  <w:footnote w:id="6">
    <w:p w:rsidR="007F4D75" w:rsidRPr="00BE0315" w:rsidRDefault="007F4D75" w:rsidP="007F4D75">
      <w:pPr>
        <w:pStyle w:val="a6"/>
        <w:jc w:val="both"/>
        <w:rPr>
          <w:sz w:val="22"/>
          <w:szCs w:val="22"/>
        </w:rPr>
      </w:pPr>
      <w:r w:rsidRPr="00BE0315">
        <w:rPr>
          <w:rStyle w:val="a8"/>
          <w:sz w:val="22"/>
          <w:szCs w:val="22"/>
        </w:rPr>
        <w:footnoteRef/>
      </w:r>
      <w:r>
        <w:rPr>
          <w:sz w:val="22"/>
          <w:szCs w:val="22"/>
        </w:rPr>
        <w:t xml:space="preserve">В настоящее время указанная колонка в электронном журнале отсутствует. В связи с этим, до внесения изменений в структуру итоговой ведомости электронного журнала, оценки </w:t>
      </w:r>
      <w:r w:rsidRPr="00CD71EE">
        <w:rPr>
          <w:sz w:val="22"/>
          <w:szCs w:val="22"/>
        </w:rPr>
        <w:t>за итоговую контрольную работу</w:t>
      </w:r>
      <w:r>
        <w:rPr>
          <w:sz w:val="22"/>
          <w:szCs w:val="22"/>
        </w:rPr>
        <w:t xml:space="preserve"> выставляются в колонку на предметной странице внутри учебного периода (4-й четверти или 2-го полугодия) под датой, соответствующей дню проведения итоговой контрольной работы, и тем самым учитываются при формировании оценки за соответствующий учебный период.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5pt;height:.75pt;visibility:visible;mso-wrap-style:square" o:bullet="t">
        <v:imagedata r:id="rId1" o:title=""/>
      </v:shape>
    </w:pict>
  </w:numPicBullet>
  <w:abstractNum w:abstractNumId="0" w15:restartNumberingAfterBreak="0">
    <w:nsid w:val="02D5655F"/>
    <w:multiLevelType w:val="multilevel"/>
    <w:tmpl w:val="FD066A24"/>
    <w:lvl w:ilvl="0">
      <w:start w:val="9"/>
      <w:numFmt w:val="decimal"/>
      <w:lvlText w:val="%1."/>
      <w:lvlJc w:val="left"/>
      <w:pPr>
        <w:ind w:left="816" w:hanging="39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C817076"/>
    <w:multiLevelType w:val="hybridMultilevel"/>
    <w:tmpl w:val="3E6E6028"/>
    <w:lvl w:ilvl="0" w:tplc="80ACA60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D3B15"/>
    <w:multiLevelType w:val="hybridMultilevel"/>
    <w:tmpl w:val="B7D05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B93144"/>
    <w:multiLevelType w:val="hybridMultilevel"/>
    <w:tmpl w:val="5224B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C5467F"/>
    <w:multiLevelType w:val="hybridMultilevel"/>
    <w:tmpl w:val="6F209E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0D080B"/>
    <w:multiLevelType w:val="hybridMultilevel"/>
    <w:tmpl w:val="71E60B9A"/>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A5645A"/>
    <w:multiLevelType w:val="hybridMultilevel"/>
    <w:tmpl w:val="D1DEC434"/>
    <w:lvl w:ilvl="0" w:tplc="80ACA60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172AA5"/>
    <w:multiLevelType w:val="hybridMultilevel"/>
    <w:tmpl w:val="9AAAD8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644235"/>
    <w:multiLevelType w:val="hybridMultilevel"/>
    <w:tmpl w:val="428C6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9A5BDC"/>
    <w:multiLevelType w:val="hybridMultilevel"/>
    <w:tmpl w:val="7D06ECB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DB7783"/>
    <w:multiLevelType w:val="hybridMultilevel"/>
    <w:tmpl w:val="54E89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DB56F82"/>
    <w:multiLevelType w:val="hybridMultilevel"/>
    <w:tmpl w:val="E2E8961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2" w15:restartNumberingAfterBreak="0">
    <w:nsid w:val="2028667A"/>
    <w:multiLevelType w:val="hybridMultilevel"/>
    <w:tmpl w:val="664E575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58A67A1"/>
    <w:multiLevelType w:val="multilevel"/>
    <w:tmpl w:val="B3A8CFD6"/>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9113C87"/>
    <w:multiLevelType w:val="hybridMultilevel"/>
    <w:tmpl w:val="90E663B0"/>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EE64AF"/>
    <w:multiLevelType w:val="hybridMultilevel"/>
    <w:tmpl w:val="A1BAD0A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DC7390"/>
    <w:multiLevelType w:val="multilevel"/>
    <w:tmpl w:val="6A3E48D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bullet"/>
      <w:lvlText w:val=""/>
      <w:lvlJc w:val="left"/>
      <w:pPr>
        <w:ind w:left="1288" w:hanging="720"/>
      </w:pPr>
      <w:rPr>
        <w:rFonts w:ascii="Symbol" w:hAnsi="Symbol"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 w15:restartNumberingAfterBreak="0">
    <w:nsid w:val="3B6C5D94"/>
    <w:multiLevelType w:val="multilevel"/>
    <w:tmpl w:val="2C5A04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14233A"/>
    <w:multiLevelType w:val="multilevel"/>
    <w:tmpl w:val="FD066A24"/>
    <w:lvl w:ilvl="0">
      <w:start w:val="9"/>
      <w:numFmt w:val="decimal"/>
      <w:lvlText w:val="%1."/>
      <w:lvlJc w:val="left"/>
      <w:pPr>
        <w:ind w:left="816"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354150"/>
    <w:multiLevelType w:val="hybridMultilevel"/>
    <w:tmpl w:val="A456F73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49974AF"/>
    <w:multiLevelType w:val="hybridMultilevel"/>
    <w:tmpl w:val="7D9641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6E87B59"/>
    <w:multiLevelType w:val="hybridMultilevel"/>
    <w:tmpl w:val="2F5E98CA"/>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975047D"/>
    <w:multiLevelType w:val="multilevel"/>
    <w:tmpl w:val="ABFC59BA"/>
    <w:lvl w:ilvl="0">
      <w:start w:val="1"/>
      <w:numFmt w:val="bullet"/>
      <w:lvlText w:val=""/>
      <w:lvlJc w:val="left"/>
      <w:pPr>
        <w:tabs>
          <w:tab w:val="num" w:pos="1585"/>
        </w:tabs>
        <w:ind w:left="158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3" w15:restartNumberingAfterBreak="0">
    <w:nsid w:val="56386CAB"/>
    <w:multiLevelType w:val="hybridMultilevel"/>
    <w:tmpl w:val="BD620780"/>
    <w:lvl w:ilvl="0" w:tplc="0674F9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04135"/>
    <w:multiLevelType w:val="hybridMultilevel"/>
    <w:tmpl w:val="A91AE9F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CCF3F72"/>
    <w:multiLevelType w:val="hybridMultilevel"/>
    <w:tmpl w:val="92463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D6C4A30"/>
    <w:multiLevelType w:val="hybridMultilevel"/>
    <w:tmpl w:val="133897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7D46D1"/>
    <w:multiLevelType w:val="hybridMultilevel"/>
    <w:tmpl w:val="F9EC8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DDE28EB"/>
    <w:multiLevelType w:val="hybridMultilevel"/>
    <w:tmpl w:val="DF1E32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77E7053"/>
    <w:multiLevelType w:val="hybridMultilevel"/>
    <w:tmpl w:val="D9146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B1B1DDF"/>
    <w:multiLevelType w:val="hybridMultilevel"/>
    <w:tmpl w:val="4C12CFE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CCA298D"/>
    <w:multiLevelType w:val="hybridMultilevel"/>
    <w:tmpl w:val="63C4E7D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CF762F5"/>
    <w:multiLevelType w:val="hybridMultilevel"/>
    <w:tmpl w:val="66A0A4A0"/>
    <w:lvl w:ilvl="0" w:tplc="13D42186">
      <w:start w:val="1"/>
      <w:numFmt w:val="decimal"/>
      <w:lvlText w:val="%1."/>
      <w:lvlJc w:val="left"/>
      <w:pPr>
        <w:ind w:left="71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tplc="F9D021C4">
      <w:start w:val="1"/>
      <w:numFmt w:val="lowerLetter"/>
      <w:lvlText w:val="%2"/>
      <w:lvlJc w:val="left"/>
      <w:pPr>
        <w:ind w:left="1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06CE26">
      <w:start w:val="1"/>
      <w:numFmt w:val="lowerRoman"/>
      <w:lvlText w:val="%3"/>
      <w:lvlJc w:val="left"/>
      <w:pPr>
        <w:ind w:left="2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1AB55C">
      <w:start w:val="1"/>
      <w:numFmt w:val="decimal"/>
      <w:lvlText w:val="%4"/>
      <w:lvlJc w:val="left"/>
      <w:pPr>
        <w:ind w:left="2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027584">
      <w:start w:val="1"/>
      <w:numFmt w:val="lowerLetter"/>
      <w:lvlText w:val="%5"/>
      <w:lvlJc w:val="left"/>
      <w:pPr>
        <w:ind w:left="3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E6FCEA">
      <w:start w:val="1"/>
      <w:numFmt w:val="lowerRoman"/>
      <w:lvlText w:val="%6"/>
      <w:lvlJc w:val="left"/>
      <w:pPr>
        <w:ind w:left="4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10E724">
      <w:start w:val="1"/>
      <w:numFmt w:val="decimal"/>
      <w:lvlText w:val="%7"/>
      <w:lvlJc w:val="left"/>
      <w:pPr>
        <w:ind w:left="5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880646">
      <w:start w:val="1"/>
      <w:numFmt w:val="lowerLetter"/>
      <w:lvlText w:val="%8"/>
      <w:lvlJc w:val="left"/>
      <w:pPr>
        <w:ind w:left="5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AAE16">
      <w:start w:val="1"/>
      <w:numFmt w:val="lowerRoman"/>
      <w:lvlText w:val="%9"/>
      <w:lvlJc w:val="left"/>
      <w:pPr>
        <w:ind w:left="6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FAD6EB9"/>
    <w:multiLevelType w:val="hybridMultilevel"/>
    <w:tmpl w:val="FFB0A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26"/>
  </w:num>
  <w:num w:numId="3">
    <w:abstractNumId w:val="13"/>
  </w:num>
  <w:num w:numId="4">
    <w:abstractNumId w:val="0"/>
  </w:num>
  <w:num w:numId="5">
    <w:abstractNumId w:val="22"/>
  </w:num>
  <w:num w:numId="6">
    <w:abstractNumId w:val="11"/>
  </w:num>
  <w:num w:numId="7">
    <w:abstractNumId w:val="17"/>
  </w:num>
  <w:num w:numId="8">
    <w:abstractNumId w:val="18"/>
  </w:num>
  <w:num w:numId="9">
    <w:abstractNumId w:val="28"/>
  </w:num>
  <w:num w:numId="10">
    <w:abstractNumId w:val="16"/>
  </w:num>
  <w:num w:numId="11">
    <w:abstractNumId w:val="27"/>
  </w:num>
  <w:num w:numId="12">
    <w:abstractNumId w:val="19"/>
  </w:num>
  <w:num w:numId="13">
    <w:abstractNumId w:val="10"/>
  </w:num>
  <w:num w:numId="14">
    <w:abstractNumId w:val="4"/>
  </w:num>
  <w:num w:numId="15">
    <w:abstractNumId w:val="33"/>
  </w:num>
  <w:num w:numId="16">
    <w:abstractNumId w:val="29"/>
  </w:num>
  <w:num w:numId="17">
    <w:abstractNumId w:val="25"/>
  </w:num>
  <w:num w:numId="18">
    <w:abstractNumId w:val="3"/>
  </w:num>
  <w:num w:numId="19">
    <w:abstractNumId w:val="20"/>
  </w:num>
  <w:num w:numId="20">
    <w:abstractNumId w:val="2"/>
  </w:num>
  <w:num w:numId="21">
    <w:abstractNumId w:val="7"/>
  </w:num>
  <w:num w:numId="22">
    <w:abstractNumId w:val="23"/>
  </w:num>
  <w:num w:numId="23">
    <w:abstractNumId w:val="21"/>
  </w:num>
  <w:num w:numId="24">
    <w:abstractNumId w:val="6"/>
  </w:num>
  <w:num w:numId="25">
    <w:abstractNumId w:val="1"/>
  </w:num>
  <w:num w:numId="26">
    <w:abstractNumId w:val="8"/>
  </w:num>
  <w:num w:numId="27">
    <w:abstractNumId w:val="30"/>
  </w:num>
  <w:num w:numId="28">
    <w:abstractNumId w:val="12"/>
  </w:num>
  <w:num w:numId="29">
    <w:abstractNumId w:val="9"/>
  </w:num>
  <w:num w:numId="30">
    <w:abstractNumId w:val="14"/>
  </w:num>
  <w:num w:numId="31">
    <w:abstractNumId w:val="31"/>
  </w:num>
  <w:num w:numId="32">
    <w:abstractNumId w:val="24"/>
  </w:num>
  <w:num w:numId="33">
    <w:abstractNumId w:val="15"/>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9F"/>
    <w:rsid w:val="000714D3"/>
    <w:rsid w:val="0017459F"/>
    <w:rsid w:val="0019392B"/>
    <w:rsid w:val="001E1184"/>
    <w:rsid w:val="002A442D"/>
    <w:rsid w:val="002C3A23"/>
    <w:rsid w:val="00467FDC"/>
    <w:rsid w:val="004C6224"/>
    <w:rsid w:val="0058086A"/>
    <w:rsid w:val="00635C06"/>
    <w:rsid w:val="00686CED"/>
    <w:rsid w:val="007153DD"/>
    <w:rsid w:val="00756F0E"/>
    <w:rsid w:val="00781FF5"/>
    <w:rsid w:val="007F4D75"/>
    <w:rsid w:val="008F59F6"/>
    <w:rsid w:val="00990BA2"/>
    <w:rsid w:val="00993DF8"/>
    <w:rsid w:val="00993FE3"/>
    <w:rsid w:val="009D73BB"/>
    <w:rsid w:val="00AA167D"/>
    <w:rsid w:val="00B93F89"/>
    <w:rsid w:val="00BC59FF"/>
    <w:rsid w:val="00C04819"/>
    <w:rsid w:val="00C542E1"/>
    <w:rsid w:val="00C75224"/>
    <w:rsid w:val="00DA1A7C"/>
    <w:rsid w:val="00DF1F9D"/>
    <w:rsid w:val="00E37F52"/>
    <w:rsid w:val="00E4394B"/>
    <w:rsid w:val="00E469B7"/>
    <w:rsid w:val="00EB0C0F"/>
    <w:rsid w:val="00F610AF"/>
    <w:rsid w:val="00F76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F7A5"/>
  <w15:docId w15:val="{BB862A8F-6366-45E0-A564-5BD9E04C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8" w:lineRule="auto"/>
      <w:ind w:left="10" w:right="682"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D75"/>
    <w:pPr>
      <w:spacing w:after="0" w:line="240" w:lineRule="auto"/>
      <w:ind w:left="720" w:right="0" w:firstLine="0"/>
      <w:contextualSpacing/>
      <w:jc w:val="left"/>
    </w:pPr>
    <w:rPr>
      <w:color w:val="auto"/>
      <w:sz w:val="30"/>
      <w:szCs w:val="20"/>
    </w:rPr>
  </w:style>
  <w:style w:type="character" w:styleId="a4">
    <w:name w:val="Hyperlink"/>
    <w:uiPriority w:val="99"/>
    <w:unhideWhenUsed/>
    <w:rsid w:val="007F4D75"/>
    <w:rPr>
      <w:color w:val="0000FF"/>
      <w:u w:val="single"/>
    </w:rPr>
  </w:style>
  <w:style w:type="numbering" w:customStyle="1" w:styleId="1">
    <w:name w:val="Нет списка1"/>
    <w:next w:val="a2"/>
    <w:uiPriority w:val="99"/>
    <w:semiHidden/>
    <w:unhideWhenUsed/>
    <w:rsid w:val="007F4D75"/>
  </w:style>
  <w:style w:type="table" w:styleId="a5">
    <w:name w:val="Table Grid"/>
    <w:basedOn w:val="a1"/>
    <w:uiPriority w:val="59"/>
    <w:rsid w:val="007F4D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7F4D75"/>
    <w:pPr>
      <w:spacing w:after="0" w:line="240" w:lineRule="auto"/>
      <w:ind w:left="0" w:right="0" w:firstLine="0"/>
      <w:jc w:val="left"/>
    </w:pPr>
    <w:rPr>
      <w:color w:val="auto"/>
      <w:sz w:val="20"/>
      <w:szCs w:val="20"/>
    </w:rPr>
  </w:style>
  <w:style w:type="character" w:customStyle="1" w:styleId="a7">
    <w:name w:val="Текст сноски Знак"/>
    <w:basedOn w:val="a0"/>
    <w:link w:val="a6"/>
    <w:uiPriority w:val="99"/>
    <w:semiHidden/>
    <w:rsid w:val="007F4D75"/>
    <w:rPr>
      <w:rFonts w:ascii="Times New Roman" w:eastAsia="Times New Roman" w:hAnsi="Times New Roman" w:cs="Times New Roman"/>
      <w:sz w:val="20"/>
      <w:szCs w:val="20"/>
    </w:rPr>
  </w:style>
  <w:style w:type="character" w:styleId="a8">
    <w:name w:val="footnote reference"/>
    <w:uiPriority w:val="99"/>
    <w:semiHidden/>
    <w:unhideWhenUsed/>
    <w:rsid w:val="007F4D75"/>
    <w:rPr>
      <w:vertAlign w:val="superscript"/>
    </w:rPr>
  </w:style>
  <w:style w:type="character" w:customStyle="1" w:styleId="apple-converted-space">
    <w:name w:val="apple-converted-space"/>
    <w:basedOn w:val="a0"/>
    <w:rsid w:val="007F4D75"/>
  </w:style>
  <w:style w:type="paragraph" w:styleId="a9">
    <w:name w:val="Balloon Text"/>
    <w:basedOn w:val="a"/>
    <w:link w:val="aa"/>
    <w:uiPriority w:val="99"/>
    <w:semiHidden/>
    <w:unhideWhenUsed/>
    <w:rsid w:val="007F4D75"/>
    <w:pPr>
      <w:spacing w:after="0" w:line="240" w:lineRule="auto"/>
      <w:ind w:left="0" w:right="0" w:firstLine="0"/>
      <w:jc w:val="left"/>
    </w:pPr>
    <w:rPr>
      <w:rFonts w:ascii="Tahoma" w:hAnsi="Tahoma" w:cs="Tahoma"/>
      <w:color w:val="auto"/>
      <w:sz w:val="16"/>
      <w:szCs w:val="16"/>
    </w:rPr>
  </w:style>
  <w:style w:type="character" w:customStyle="1" w:styleId="aa">
    <w:name w:val="Текст выноски Знак"/>
    <w:basedOn w:val="a0"/>
    <w:link w:val="a9"/>
    <w:uiPriority w:val="99"/>
    <w:semiHidden/>
    <w:rsid w:val="007F4D75"/>
    <w:rPr>
      <w:rFonts w:ascii="Tahoma" w:eastAsia="Times New Roman" w:hAnsi="Tahoma" w:cs="Tahoma"/>
      <w:sz w:val="16"/>
      <w:szCs w:val="16"/>
    </w:rPr>
  </w:style>
  <w:style w:type="paragraph" w:styleId="ab">
    <w:name w:val="No Spacing"/>
    <w:uiPriority w:val="1"/>
    <w:qFormat/>
    <w:rsid w:val="007F4D75"/>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24</Pages>
  <Words>7546</Words>
  <Characters>43016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teacher</cp:lastModifiedBy>
  <cp:revision>31</cp:revision>
  <dcterms:created xsi:type="dcterms:W3CDTF">2021-11-12T12:50:00Z</dcterms:created>
  <dcterms:modified xsi:type="dcterms:W3CDTF">2022-03-16T13:00:00Z</dcterms:modified>
</cp:coreProperties>
</file>